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auto"/>
          <w:kern w:val="0"/>
          <w:sz w:val="30"/>
          <w:szCs w:val="30"/>
          <w:lang w:val="en-US" w:eastAsia="zh-CN" w:bidi="ar"/>
        </w:rPr>
      </w:pPr>
      <w:bookmarkStart w:id="3" w:name="_GoBack"/>
      <w:bookmarkStart w:id="0" w:name="_Toc11374"/>
      <w:r>
        <w:rPr>
          <w:rFonts w:hint="eastAsia" w:ascii="Times New Roman" w:hAnsi="Times New Roman" w:eastAsia="楷体_GB2312" w:cs="Times New Roman"/>
          <w:bCs/>
          <w:color w:val="auto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auto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pStyle w:val="3"/>
        <w:spacing w:after="0" w:line="400" w:lineRule="exact"/>
        <w:ind w:left="0" w:leftChars="0" w:firstLine="1800" w:firstLineChars="500"/>
        <w:jc w:val="both"/>
        <w:rPr>
          <w:rFonts w:ascii="Times New Roman" w:hAnsi="Times New Roman" w:eastAsia="方正小标宋简体" w:cs="Times New Roman"/>
          <w:bCs/>
          <w:color w:val="auto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auto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科技服务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eastAsia="zh-CN"/>
              </w:rPr>
              <w:t>滕召君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 xml:space="preserve">  13574369788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eastAsia="zh-CN"/>
              </w:rPr>
              <w:t>市科教股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Times New Roman" w:hAnsi="Times New Roman" w:cs="Times New Roman" w:eastAsiaTheme="minorEastAsia"/>
                <w:bCs/>
                <w:color w:val="auto"/>
                <w:sz w:val="1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全年完成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3个专家团队12次的科技指导服务，指导农户200人次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培训指导人次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200人次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eastAsia="zh-CN"/>
              </w:rPr>
              <w:t>完成农业生产技能提升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完成时限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eastAsia="zh-CN"/>
              </w:rPr>
              <w:t>科技指导服务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25000元/次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户均增收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收益村数（个）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default" w:ascii="Times New Roman" w:hAnsi="Times New Roman" w:cs="Times New Roman" w:eastAsiaTheme="minorEastAsia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eastAsia="zh-CN"/>
              </w:rPr>
              <w:t>受益户数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default" w:ascii="Times New Roman" w:hAnsi="Times New Roman" w:cs="Times New Roman" w:eastAsiaTheme="minorEastAsia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受益人口数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default" w:ascii="Times New Roman" w:hAnsi="Times New Roman" w:cs="Times New Roman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200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受益脱贫村数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default" w:ascii="Times New Roman" w:hAnsi="Times New Roman" w:cs="Times New Roman" w:eastAsiaTheme="minorEastAsia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50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eastAsia="zh-CN"/>
              </w:rPr>
              <w:t>受益脱贫人口数及防止返贫监测对象人户数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default" w:ascii="Times New Roman" w:hAnsi="Times New Roman" w:cs="Times New Roman" w:eastAsiaTheme="minorEastAsia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50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eastAsia="zh-CN"/>
              </w:rPr>
              <w:t>受益脱贫人口数及防止返贫监测对象人口数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50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eastAsia="zh-CN"/>
              </w:rPr>
              <w:t>带动有意愿发展农业产业人口增收年限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lang w:val="en-US" w:eastAsia="zh-CN"/>
              </w:rPr>
              <w:t>3年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13582"/>
      <w:bookmarkStart w:id="2" w:name="_Toc593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  <w:br w:type="page"/>
      </w:r>
      <w:bookmarkEnd w:id="1"/>
      <w:bookmarkEnd w:id="2"/>
    </w:p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AAA4D3F"/>
    <w:rsid w:val="0720292B"/>
    <w:rsid w:val="1ED3236B"/>
    <w:rsid w:val="3AAA4D3F"/>
    <w:rsid w:val="3C091751"/>
    <w:rsid w:val="4E946DC9"/>
    <w:rsid w:val="553F1D47"/>
    <w:rsid w:val="7ED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443</Words>
  <Characters>488</Characters>
  <Lines>0</Lines>
  <Paragraphs>0</Paragraphs>
  <TotalTime>45</TotalTime>
  <ScaleCrop>false</ScaleCrop>
  <LinksUpToDate>false</LinksUpToDate>
  <CharactersWithSpaces>491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我是姐姐</cp:lastModifiedBy>
  <cp:lastPrinted>2022-11-07T08:02:01Z</cp:lastPrinted>
  <dcterms:modified xsi:type="dcterms:W3CDTF">2022-11-07T08:03:36Z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D9BBD4C80D3046EE8A262D4A06B4C41D</vt:lpwstr>
  </property>
</Properties>
</file>