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textAlignment w:val="center"/>
        <w:outlineLvl w:val="2"/>
        <w:rPr>
          <w:rFonts w:ascii="Times New Roman" w:hAnsi="Times New Roman" w:eastAsia="方正小标宋简体" w:cs="Times New Roman"/>
          <w:bCs/>
          <w:color w:val="000000"/>
          <w:sz w:val="36"/>
          <w:szCs w:val="36"/>
        </w:rPr>
      </w:pPr>
      <w:bookmarkStart w:id="0" w:name="_Toc11374"/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bidi="ar"/>
        </w:rPr>
        <w:t>附件3</w:t>
      </w:r>
      <w:bookmarkEnd w:id="0"/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  <w:t xml:space="preserve">         </w:t>
      </w:r>
      <w:bookmarkStart w:id="3" w:name="_GoBack"/>
      <w:bookmarkEnd w:id="3"/>
      <w:r>
        <w:rPr>
          <w:rFonts w:ascii="Times New Roman" w:hAnsi="Times New Roman" w:eastAsia="方正小标宋简体" w:cs="Times New Roman"/>
          <w:bCs/>
          <w:color w:val="000000"/>
          <w:sz w:val="36"/>
          <w:szCs w:val="36"/>
        </w:rPr>
        <w:t>绩效目标申报表（产业发展类）</w:t>
      </w:r>
    </w:p>
    <w:p>
      <w:pPr>
        <w:pStyle w:val="4"/>
        <w:spacing w:line="400" w:lineRule="exact"/>
        <w:ind w:left="0" w:leftChars="0"/>
        <w:jc w:val="center"/>
        <w:rPr>
          <w:rFonts w:eastAsia="宋体" w:cs="Times New Roman"/>
          <w:color w:val="000000"/>
        </w:rPr>
      </w:pPr>
      <w:r>
        <w:rPr>
          <w:rFonts w:eastAsia="宋体" w:cs="Times New Roman"/>
          <w:b/>
          <w:color w:val="000000"/>
          <w:sz w:val="28"/>
          <w:szCs w:val="28"/>
          <w:lang w:eastAsia="en-US"/>
        </w:rPr>
        <w:t>（20</w:t>
      </w:r>
      <w:r>
        <w:rPr>
          <w:rFonts w:hint="eastAsia" w:eastAsia="宋体" w:cs="Times New Roman"/>
          <w:b/>
          <w:color w:val="000000"/>
          <w:sz w:val="28"/>
          <w:szCs w:val="28"/>
        </w:rPr>
        <w:t>23</w:t>
      </w:r>
      <w:r>
        <w:rPr>
          <w:rFonts w:eastAsia="宋体" w:cs="Times New Roman"/>
          <w:b/>
          <w:color w:val="000000"/>
          <w:sz w:val="28"/>
          <w:szCs w:val="28"/>
        </w:rPr>
        <w:t>年度）</w:t>
      </w:r>
    </w:p>
    <w:tbl>
      <w:tblPr>
        <w:tblStyle w:val="7"/>
        <w:tblW w:w="5099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1"/>
        <w:gridCol w:w="885"/>
        <w:gridCol w:w="7"/>
        <w:gridCol w:w="1204"/>
        <w:gridCol w:w="1237"/>
        <w:gridCol w:w="1741"/>
        <w:gridCol w:w="1442"/>
        <w:gridCol w:w="134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项目名称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19"/>
              </w:rPr>
              <w:t>产业发展项目</w:t>
            </w: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项目负责人及电话</w:t>
            </w:r>
          </w:p>
        </w:tc>
        <w:tc>
          <w:tcPr>
            <w:tcW w:w="1640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Cs w:val="21"/>
              </w:rPr>
              <w:t>张阳1</w:t>
            </w:r>
            <w:r>
              <w:rPr>
                <w:rFonts w:ascii="Times New Roman" w:hAnsi="Times New Roman" w:cs="Times New Roman"/>
                <w:bCs/>
                <w:color w:val="000000"/>
                <w:szCs w:val="21"/>
              </w:rPr>
              <w:t>8974311212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主管部门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Cs w:val="21"/>
              </w:rPr>
              <w:t>市农业农村局</w:t>
            </w: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实施单位</w:t>
            </w:r>
          </w:p>
        </w:tc>
        <w:tc>
          <w:tcPr>
            <w:tcW w:w="1640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Cs w:val="21"/>
              </w:rPr>
              <w:t>市农业机械事务中心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资金情况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（万元）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年度资金总额：</w:t>
            </w:r>
          </w:p>
        </w:tc>
        <w:tc>
          <w:tcPr>
            <w:tcW w:w="2666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1"/>
              </w:rPr>
              <w:t>87.2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left="1020"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其中：财政拨款</w:t>
            </w:r>
          </w:p>
        </w:tc>
        <w:tc>
          <w:tcPr>
            <w:tcW w:w="2666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1"/>
              </w:rPr>
              <w:t>87.2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left="1640"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其他资金</w:t>
            </w:r>
          </w:p>
        </w:tc>
        <w:tc>
          <w:tcPr>
            <w:tcW w:w="2666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pStyle w:val="10"/>
              <w:spacing w:line="240" w:lineRule="exact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仿宋_GB2312" w:cs="Times New Roman"/>
                <w:bCs/>
              </w:rPr>
              <w:t>总体目标</w:t>
            </w:r>
          </w:p>
        </w:tc>
        <w:tc>
          <w:tcPr>
            <w:tcW w:w="4628" w:type="pct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年度目标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7" w:hRule="atLeas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628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eastAsia="PMingLiU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目标</w:t>
            </w:r>
            <w:r>
              <w:rPr>
                <w:rFonts w:ascii="Times New Roman" w:hAnsi="Times New Roman" w:eastAsia="Times New Roman" w:cs="Times New Roman"/>
                <w:bCs/>
                <w:sz w:val="19"/>
              </w:rPr>
              <w:t>1:</w:t>
            </w:r>
            <w:r>
              <w:rPr>
                <w:rFonts w:ascii="Times New Roman" w:hAnsi="Times New Roman" w:eastAsia="PMingLiU" w:cs="Times New Roman"/>
                <w:bCs/>
                <w:sz w:val="19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Cs/>
                <w:sz w:val="19"/>
              </w:rPr>
              <w:t>年内完成农业育秧大棚建设，更好的保障好粮食安全，农机社会化服务</w:t>
            </w:r>
          </w:p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eastAsia="PMingLiU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目标</w:t>
            </w:r>
            <w:r>
              <w:rPr>
                <w:rFonts w:ascii="Times New Roman" w:hAnsi="Times New Roman" w:eastAsia="Times New Roman" w:cs="Times New Roman"/>
                <w:bCs/>
                <w:sz w:val="19"/>
              </w:rPr>
              <w:t>2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bCs/>
                <w:sz w:val="19"/>
              </w:rPr>
              <w:t>补齐吉首市机插机抛集中育秧短板，减少育秧成本和天气影响</w:t>
            </w:r>
          </w:p>
          <w:p>
            <w:pPr>
              <w:pStyle w:val="9"/>
              <w:tabs>
                <w:tab w:val="left" w:leader="dot" w:pos="1138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目标</w:t>
            </w:r>
            <w:r>
              <w:rPr>
                <w:rFonts w:ascii="Times New Roman" w:hAnsi="Times New Roman" w:eastAsia="Times New Roman" w:cs="Times New Roman"/>
                <w:bCs/>
                <w:sz w:val="19"/>
              </w:rPr>
              <w:t>3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pStyle w:val="10"/>
              <w:spacing w:line="240" w:lineRule="exact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仿宋_GB2312" w:cs="Times New Roman"/>
                <w:bCs/>
              </w:rPr>
              <w:t>绩效指标</w:t>
            </w:r>
          </w:p>
        </w:tc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一级指标</w:t>
            </w:r>
          </w:p>
        </w:tc>
        <w:tc>
          <w:tcPr>
            <w:tcW w:w="7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二级指标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三级指标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指标值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产出指标</w:t>
            </w:r>
          </w:p>
        </w:tc>
        <w:tc>
          <w:tcPr>
            <w:tcW w:w="713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数量指标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★补助各类粮食作物种植面积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水稻种植面积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2000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新增特色产业数量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龙头企业在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发展基地数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PMingLiU" w:cs="Times New Roman"/>
                <w:bCs/>
                <w:sz w:val="19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pStyle w:val="10"/>
              <w:spacing w:line="240" w:lineRule="exact"/>
              <w:contextualSpacing/>
              <w:rPr>
                <w:rFonts w:ascii="Times New Roman" w:hAnsi="Times New Roman" w:cs="Times New Roman"/>
                <w:bCs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bCs/>
              </w:rPr>
              <w:t>绩效指标</w:t>
            </w: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产出指标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数量指标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有机、绿色和地理标志农产品种植加工数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≥4000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公斤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村农产品销售物流基础设施建设数量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农民专业合作社数量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lang w:val="en-US" w:eastAsia="en-US"/>
              </w:rPr>
              <w:t>10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科技服务、技术指导和农业科技培训人数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2000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人次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引进科技人才数量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10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在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推广示范新品种、新技术、新成果数量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ab/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质量指标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技术培训合格率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PMingLiU" w:cs="Times New Roman"/>
                <w:bCs/>
                <w:sz w:val="19"/>
              </w:rPr>
              <w:t>98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★种植作物成活率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lang w:val="en-US" w:eastAsia="en-US"/>
              </w:rPr>
              <w:t>95%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成本指标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作物种植亩均补助标准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19"/>
              </w:rPr>
              <w:t>育秧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均补助成本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160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效益指标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经济效益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特色产业产值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PMingLiU" w:cs="Times New Roman"/>
                <w:bCs/>
                <w:sz w:val="19"/>
              </w:rPr>
              <w:t>400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特色产业产值同比增长率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lang w:val="en-US" w:eastAsia="en-US"/>
              </w:rPr>
              <w:t>4%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特色产业产值占地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生产总值的比重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PMingLiU" w:cs="Times New Roman"/>
                <w:bCs/>
              </w:rPr>
              <w:t>15</w:t>
            </w:r>
            <w:r>
              <w:rPr>
                <w:rFonts w:ascii="Times New Roman" w:hAnsi="Times New Roman" w:eastAsia="仿宋_GB2312" w:cs="Times New Roman"/>
                <w:bCs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农业科技带动増加产业产值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PMingLiU" w:cs="Times New Roman"/>
                <w:bCs/>
                <w:sz w:val="19"/>
              </w:rPr>
              <w:t>500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zh-CN"/>
              </w:rPr>
              <w:t>★★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★特色产业带动</w:t>
            </w:r>
            <w:r>
              <w:rPr>
                <w:rFonts w:hint="eastAsia" w:ascii="Times New Roman" w:hAnsi="Times New Roman" w:eastAsia="仿宋_GB2312" w:cs="Times New Roman"/>
                <w:bCs/>
                <w:sz w:val="19"/>
                <w:lang w:eastAsia="zh-CN"/>
              </w:rPr>
              <w:t>增加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脱贫（监测）人口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收入（总收入）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PMingLiU" w:cs="Times New Roman"/>
                <w:bCs/>
                <w:sz w:val="19"/>
              </w:rPr>
              <w:t>200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ab/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社会效益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特色产业带动增加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脱贫（监测）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人口就业人数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200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特色产业专利申请数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**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特色产业品牌市场占有率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lang w:val="en-US" w:eastAsia="en-US"/>
              </w:rPr>
              <w:t>90%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zh-CN"/>
              </w:rPr>
              <w:t>★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★★受益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脱贫（监测）人口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数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1200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★带动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脱贫（监测）人口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脱贫数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≥100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ab/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生态效益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农业科技改善耕地面积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100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ab/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可持续影响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ab/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满意度指标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服务对象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满意度指标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受益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脱贫（监测）人口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满意度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lang w:val="en-US" w:eastAsia="en-US"/>
              </w:rPr>
              <w:t>95%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农业经营主体满意度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lang w:val="en-US" w:eastAsia="en-US"/>
              </w:rPr>
              <w:t>98%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科技服务、技术指导和农业科技培训人员满意度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PMingLiU" w:cs="Times New Roman"/>
                <w:bCs/>
              </w:rPr>
              <w:t>95</w:t>
            </w:r>
            <w:r>
              <w:rPr>
                <w:rFonts w:ascii="Times New Roman" w:hAnsi="Times New Roman" w:eastAsia="仿宋_GB2312" w:cs="Times New Roman"/>
                <w:bCs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釆用新品种、新技术、新成果农户满意度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lang w:val="en-US" w:eastAsia="en-US"/>
              </w:rPr>
              <w:t>98%</w:t>
            </w:r>
          </w:p>
        </w:tc>
      </w:tr>
    </w:tbl>
    <w:p>
      <w:pPr>
        <w:pStyle w:val="3"/>
        <w:spacing w:line="240" w:lineRule="exact"/>
        <w:rPr>
          <w:rFonts w:ascii="Times New Roman" w:hAnsi="Times New Roman" w:cs="Times New Roman"/>
          <w:color w:val="000000"/>
          <w:kern w:val="0"/>
          <w:sz w:val="20"/>
          <w:szCs w:val="20"/>
          <w:lang w:bidi="ar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  <w:bookmarkStart w:id="1" w:name="_Toc5937"/>
      <w:bookmarkStart w:id="2" w:name="_Toc13582"/>
    </w:p>
    <w:bookmarkEnd w:id="1"/>
    <w:bookmarkEnd w:id="2"/>
    <w:p>
      <w:pPr>
        <w:rPr>
          <w:rFonts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</w:p>
    <w:sectPr>
      <w:pgSz w:w="11906" w:h="16838"/>
      <w:pgMar w:top="1327" w:right="1800" w:bottom="104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jNzAyZGZiMTE2YmJkYWU3NmQxZjljOTkwZjVhODYifQ=="/>
  </w:docVars>
  <w:rsids>
    <w:rsidRoot w:val="3AAA4D3F"/>
    <w:rsid w:val="004C186A"/>
    <w:rsid w:val="006E11A6"/>
    <w:rsid w:val="0084187F"/>
    <w:rsid w:val="00A46B76"/>
    <w:rsid w:val="00D302F1"/>
    <w:rsid w:val="2F9163D6"/>
    <w:rsid w:val="3AAA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 w:eastAsia="仿宋" w:cs="Times New Roman"/>
      <w:sz w:val="32"/>
    </w:rPr>
  </w:style>
  <w:style w:type="paragraph" w:styleId="3">
    <w:name w:val="Body Text"/>
    <w:basedOn w:val="1"/>
    <w:next w:val="4"/>
    <w:qFormat/>
    <w:uiPriority w:val="1"/>
    <w:pPr>
      <w:spacing w:before="222"/>
      <w:ind w:left="120"/>
    </w:pPr>
    <w:rPr>
      <w:rFonts w:ascii="仿宋_GB2312" w:hAnsi="仿宋_GB2312" w:eastAsia="仿宋_GB2312"/>
      <w:sz w:val="32"/>
      <w:szCs w:val="32"/>
    </w:rPr>
  </w:style>
  <w:style w:type="paragraph" w:styleId="4">
    <w:name w:val="toc 5"/>
    <w:basedOn w:val="1"/>
    <w:next w:val="1"/>
    <w:semiHidden/>
    <w:qFormat/>
    <w:uiPriority w:val="0"/>
    <w:pPr>
      <w:ind w:left="1680" w:leftChars="800"/>
    </w:pPr>
    <w:rPr>
      <w:rFonts w:ascii="Times New Roman" w:hAnsi="Times New Roman"/>
    </w:rPr>
  </w:style>
  <w:style w:type="paragraph" w:styleId="5">
    <w:name w:val="Body Text Indent"/>
    <w:basedOn w:val="1"/>
    <w:next w:val="2"/>
    <w:unhideWhenUsed/>
    <w:qFormat/>
    <w:uiPriority w:val="99"/>
    <w:pPr>
      <w:spacing w:after="120"/>
      <w:ind w:left="420" w:leftChars="200"/>
    </w:pPr>
  </w:style>
  <w:style w:type="paragraph" w:styleId="6">
    <w:name w:val="Body Text First Indent 2"/>
    <w:basedOn w:val="5"/>
    <w:next w:val="1"/>
    <w:unhideWhenUsed/>
    <w:qFormat/>
    <w:uiPriority w:val="99"/>
    <w:pPr>
      <w:ind w:firstLine="420" w:firstLineChars="200"/>
    </w:pPr>
  </w:style>
  <w:style w:type="paragraph" w:customStyle="1" w:styleId="9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0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1">
    <w:name w:val="Body text|1"/>
    <w:basedOn w:val="1"/>
    <w:qFormat/>
    <w:uiPriority w:val="0"/>
    <w:pPr>
      <w:spacing w:line="470" w:lineRule="auto"/>
      <w:ind w:firstLine="400"/>
    </w:pPr>
    <w:rPr>
      <w:rFonts w:ascii="宋体" w:hAnsi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809</Words>
  <Characters>901</Characters>
  <Lines>8</Lines>
  <Paragraphs>2</Paragraphs>
  <TotalTime>1</TotalTime>
  <ScaleCrop>false</ScaleCrop>
  <LinksUpToDate>false</LinksUpToDate>
  <CharactersWithSpaces>908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2022-10-19T11:09:00Z</dcterms:created>
  <dc:creator>哈哈哈哈哈哈哈</dc:creator>
  <cp:lastModifiedBy>我是姐姐</cp:lastModifiedBy>
  <cp:lastPrinted>2022-11-07T01:04:17Z</cp:lastPrinted>
  <dcterms:modified xsi:type="dcterms:W3CDTF">2022-11-07T01:04:23Z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1FF6F66BFC684CAC96AB83C010621695</vt:lpwstr>
  </property>
</Properties>
</file>