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03" w:rsidRDefault="00DD2C03">
      <w:pPr>
        <w:spacing w:line="600" w:lineRule="exact"/>
        <w:rPr>
          <w:rFonts w:eastAsia="黑体"/>
          <w:sz w:val="32"/>
          <w:szCs w:val="32"/>
        </w:rPr>
      </w:pPr>
    </w:p>
    <w:p w:rsidR="00DD2C03" w:rsidRDefault="00CA6998">
      <w:pPr>
        <w:jc w:val="center"/>
        <w:rPr>
          <w:rFonts w:ascii="微软雅黑" w:eastAsia="微软雅黑" w:hAnsi="微软雅黑" w:cs="微软雅黑"/>
          <w:sz w:val="48"/>
          <w:szCs w:val="48"/>
        </w:rPr>
      </w:pPr>
      <w:r>
        <w:rPr>
          <w:rFonts w:ascii="微软雅黑" w:eastAsia="微软雅黑" w:hAnsi="微软雅黑" w:cs="微软雅黑" w:hint="eastAsia"/>
          <w:sz w:val="48"/>
          <w:szCs w:val="48"/>
        </w:rPr>
        <w:t>吉首市交通建设质量安全监督站</w:t>
      </w:r>
    </w:p>
    <w:p w:rsidR="00DD2C03" w:rsidRDefault="00CA6998">
      <w:pPr>
        <w:jc w:val="center"/>
        <w:rPr>
          <w:rFonts w:ascii="微软雅黑" w:eastAsia="微软雅黑" w:hAnsi="微软雅黑" w:cs="微软雅黑"/>
          <w:sz w:val="48"/>
          <w:szCs w:val="48"/>
        </w:rPr>
      </w:pPr>
      <w:r>
        <w:rPr>
          <w:rFonts w:ascii="微软雅黑" w:eastAsia="微软雅黑" w:hAnsi="微软雅黑" w:cs="微软雅黑" w:hint="eastAsia"/>
          <w:sz w:val="48"/>
          <w:szCs w:val="48"/>
        </w:rPr>
        <w:t>2024</w:t>
      </w:r>
      <w:r>
        <w:rPr>
          <w:rFonts w:ascii="微软雅黑" w:eastAsia="微软雅黑" w:hAnsi="微软雅黑" w:cs="微软雅黑" w:hint="eastAsia"/>
          <w:sz w:val="48"/>
          <w:szCs w:val="48"/>
        </w:rPr>
        <w:t>年度部门整体支出绩效自评报告</w:t>
      </w:r>
    </w:p>
    <w:p w:rsidR="00DD2C03" w:rsidRDefault="00DD2C03" w:rsidP="00CA6998">
      <w:pPr>
        <w:rPr>
          <w:rFonts w:eastAsia="黑体"/>
          <w:sz w:val="44"/>
          <w:szCs w:val="44"/>
        </w:rPr>
      </w:pPr>
    </w:p>
    <w:p w:rsidR="00DD2C03" w:rsidRDefault="00DD2C03">
      <w:pPr>
        <w:spacing w:line="600" w:lineRule="exact"/>
        <w:ind w:firstLineChars="200" w:firstLine="880"/>
        <w:jc w:val="center"/>
        <w:rPr>
          <w:rFonts w:eastAsia="黑体"/>
          <w:sz w:val="44"/>
          <w:szCs w:val="44"/>
        </w:rPr>
      </w:pPr>
    </w:p>
    <w:p w:rsidR="00DD2C03" w:rsidRDefault="00CA6998">
      <w:pPr>
        <w:spacing w:line="600" w:lineRule="exact"/>
        <w:ind w:firstLineChars="600" w:firstLine="216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部门（</w:t>
      </w:r>
      <w:r>
        <w:rPr>
          <w:rFonts w:eastAsia="黑体"/>
          <w:sz w:val="36"/>
          <w:szCs w:val="36"/>
        </w:rPr>
        <w:t>单位</w:t>
      </w:r>
      <w:r>
        <w:rPr>
          <w:rFonts w:eastAsia="黑体" w:hint="eastAsia"/>
          <w:sz w:val="36"/>
          <w:szCs w:val="36"/>
        </w:rPr>
        <w:t>）</w:t>
      </w:r>
      <w:r>
        <w:rPr>
          <w:rFonts w:eastAsia="黑体"/>
          <w:sz w:val="36"/>
          <w:szCs w:val="36"/>
        </w:rPr>
        <w:t>名称（盖章）：</w:t>
      </w:r>
    </w:p>
    <w:p w:rsidR="00DD2C03" w:rsidRDefault="00CA6998">
      <w:pPr>
        <w:spacing w:line="600" w:lineRule="exact"/>
        <w:ind w:firstLineChars="600" w:firstLine="216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预算编码：</w:t>
      </w:r>
      <w:r>
        <w:rPr>
          <w:rFonts w:eastAsia="黑体" w:hint="eastAsia"/>
          <w:sz w:val="36"/>
          <w:szCs w:val="36"/>
        </w:rPr>
        <w:t>354002</w:t>
      </w:r>
    </w:p>
    <w:p w:rsidR="00DD2C03" w:rsidRDefault="00DD2C03">
      <w:pPr>
        <w:spacing w:line="600" w:lineRule="exact"/>
        <w:jc w:val="center"/>
        <w:rPr>
          <w:rFonts w:eastAsia="黑体"/>
          <w:sz w:val="36"/>
          <w:szCs w:val="36"/>
        </w:rPr>
      </w:pPr>
    </w:p>
    <w:p w:rsidR="00DD2C03" w:rsidRDefault="00CA6998">
      <w:pPr>
        <w:spacing w:line="600" w:lineRule="exact"/>
        <w:ind w:firstLineChars="656" w:firstLine="2099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评价方式：吉首市交通建设质量安全监督站</w:t>
      </w:r>
      <w:r>
        <w:rPr>
          <w:rFonts w:eastAsia="仿宋_GB2312" w:hint="eastAsia"/>
          <w:sz w:val="32"/>
          <w:szCs w:val="32"/>
        </w:rPr>
        <w:t>绩效自评</w:t>
      </w:r>
    </w:p>
    <w:p w:rsidR="00DD2C03" w:rsidRDefault="00CA6998" w:rsidP="00CA6998">
      <w:pPr>
        <w:spacing w:line="600" w:lineRule="exact"/>
        <w:ind w:firstLineChars="656" w:firstLine="2099"/>
        <w:jc w:val="left"/>
        <w:rPr>
          <w:rFonts w:eastAsia="仿宋_GB2312" w:cs="Arial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评价机构：吉首市交通建设质量安全监督站</w:t>
      </w:r>
      <w:r>
        <w:rPr>
          <w:rFonts w:eastAsia="仿宋_GB2312" w:hint="eastAsia"/>
          <w:sz w:val="32"/>
          <w:szCs w:val="32"/>
        </w:rPr>
        <w:t>评价</w:t>
      </w:r>
    </w:p>
    <w:p w:rsidR="00DD2C03" w:rsidRDefault="00DD2C03">
      <w:pPr>
        <w:jc w:val="center"/>
        <w:rPr>
          <w:rFonts w:eastAsia="仿宋_GB2312" w:cs="Arial"/>
          <w:sz w:val="28"/>
          <w:szCs w:val="28"/>
        </w:rPr>
      </w:pPr>
    </w:p>
    <w:p w:rsidR="00DD2C03" w:rsidRPr="00CA6998" w:rsidRDefault="00DD2C03">
      <w:pPr>
        <w:jc w:val="center"/>
        <w:rPr>
          <w:rFonts w:eastAsia="仿宋_GB2312" w:cs="Arial"/>
          <w:sz w:val="28"/>
          <w:szCs w:val="28"/>
        </w:rPr>
      </w:pPr>
    </w:p>
    <w:p w:rsidR="00DD2C03" w:rsidRDefault="00DD2C03">
      <w:pPr>
        <w:jc w:val="center"/>
        <w:rPr>
          <w:rFonts w:eastAsia="仿宋_GB2312" w:cs="Arial"/>
          <w:sz w:val="28"/>
          <w:szCs w:val="28"/>
        </w:rPr>
      </w:pPr>
    </w:p>
    <w:p w:rsidR="00DD2C03" w:rsidRDefault="00DD2C03">
      <w:pPr>
        <w:jc w:val="center"/>
        <w:rPr>
          <w:rFonts w:eastAsia="仿宋_GB2312" w:cs="Arial"/>
          <w:sz w:val="28"/>
          <w:szCs w:val="28"/>
        </w:rPr>
      </w:pPr>
    </w:p>
    <w:p w:rsidR="00DD2C03" w:rsidRDefault="00CA6998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报告时间：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2025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6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</w:p>
    <w:p w:rsidR="00DD2C03" w:rsidRDefault="00CA6998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（此页为封面）</w:t>
      </w:r>
    </w:p>
    <w:p w:rsidR="00DD2C03" w:rsidRDefault="00CA699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tbl>
      <w:tblPr>
        <w:tblW w:w="9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4A0"/>
      </w:tblPr>
      <w:tblGrid>
        <w:gridCol w:w="1440"/>
        <w:gridCol w:w="212"/>
        <w:gridCol w:w="46"/>
        <w:gridCol w:w="1080"/>
        <w:gridCol w:w="675"/>
        <w:gridCol w:w="680"/>
        <w:gridCol w:w="272"/>
        <w:gridCol w:w="810"/>
        <w:gridCol w:w="1479"/>
        <w:gridCol w:w="226"/>
        <w:gridCol w:w="194"/>
        <w:gridCol w:w="261"/>
        <w:gridCol w:w="1080"/>
        <w:gridCol w:w="265"/>
        <w:gridCol w:w="139"/>
        <w:gridCol w:w="316"/>
        <w:gridCol w:w="625"/>
      </w:tblGrid>
      <w:tr w:rsidR="00DD2C03">
        <w:trPr>
          <w:trHeight w:val="567"/>
          <w:jc w:val="center"/>
        </w:trPr>
        <w:tc>
          <w:tcPr>
            <w:tcW w:w="9800" w:type="dxa"/>
            <w:gridSpan w:val="17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lastRenderedPageBreak/>
              <w:t>一、部门（单位）基本概况</w:t>
            </w:r>
          </w:p>
        </w:tc>
      </w:tr>
      <w:tr w:rsidR="00DD2C03">
        <w:trPr>
          <w:trHeight w:val="567"/>
          <w:jc w:val="center"/>
        </w:trPr>
        <w:tc>
          <w:tcPr>
            <w:tcW w:w="1652" w:type="dxa"/>
            <w:gridSpan w:val="2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联系人</w:t>
            </w:r>
          </w:p>
        </w:tc>
        <w:tc>
          <w:tcPr>
            <w:tcW w:w="3563" w:type="dxa"/>
            <w:gridSpan w:val="6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黄夏子</w:t>
            </w:r>
          </w:p>
        </w:tc>
        <w:tc>
          <w:tcPr>
            <w:tcW w:w="1479" w:type="dxa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联系电话</w:t>
            </w:r>
          </w:p>
        </w:tc>
        <w:tc>
          <w:tcPr>
            <w:tcW w:w="3106" w:type="dxa"/>
            <w:gridSpan w:val="8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13787918997</w:t>
            </w:r>
          </w:p>
        </w:tc>
      </w:tr>
      <w:tr w:rsidR="00DD2C03">
        <w:trPr>
          <w:trHeight w:val="567"/>
          <w:jc w:val="center"/>
        </w:trPr>
        <w:tc>
          <w:tcPr>
            <w:tcW w:w="1652" w:type="dxa"/>
            <w:gridSpan w:val="2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人员编制</w:t>
            </w:r>
          </w:p>
        </w:tc>
        <w:tc>
          <w:tcPr>
            <w:tcW w:w="3563" w:type="dxa"/>
            <w:gridSpan w:val="6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10</w:t>
            </w:r>
          </w:p>
        </w:tc>
        <w:tc>
          <w:tcPr>
            <w:tcW w:w="1479" w:type="dxa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实有人数</w:t>
            </w:r>
          </w:p>
        </w:tc>
        <w:tc>
          <w:tcPr>
            <w:tcW w:w="3106" w:type="dxa"/>
            <w:gridSpan w:val="8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11</w:t>
            </w:r>
          </w:p>
        </w:tc>
      </w:tr>
      <w:tr w:rsidR="00DD2C03">
        <w:trPr>
          <w:trHeight w:val="3915"/>
          <w:jc w:val="center"/>
        </w:trPr>
        <w:tc>
          <w:tcPr>
            <w:tcW w:w="1652" w:type="dxa"/>
            <w:gridSpan w:val="2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职能职责概述</w:t>
            </w:r>
          </w:p>
        </w:tc>
        <w:tc>
          <w:tcPr>
            <w:tcW w:w="8148" w:type="dxa"/>
            <w:gridSpan w:val="15"/>
            <w:vAlign w:val="center"/>
          </w:tcPr>
          <w:p w:rsidR="00DD2C03" w:rsidRDefault="00CA6998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贯彻执行国家颁发的交通建设工程质量监督、施工监理、试验检测、安全生产管理的方针、政策、法规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.</w:t>
            </w:r>
          </w:p>
        </w:tc>
      </w:tr>
      <w:tr w:rsidR="00DD2C03">
        <w:trPr>
          <w:trHeight w:val="3759"/>
          <w:jc w:val="center"/>
        </w:trPr>
        <w:tc>
          <w:tcPr>
            <w:tcW w:w="1652" w:type="dxa"/>
            <w:gridSpan w:val="2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年度主要</w:t>
            </w:r>
          </w:p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工作内容</w:t>
            </w:r>
          </w:p>
        </w:tc>
        <w:tc>
          <w:tcPr>
            <w:tcW w:w="8148" w:type="dxa"/>
            <w:gridSpan w:val="15"/>
            <w:vAlign w:val="center"/>
          </w:tcPr>
          <w:p w:rsidR="00DD2C03" w:rsidRDefault="00CA6998">
            <w:pPr>
              <w:ind w:firstLineChars="200" w:firstLine="560"/>
              <w:jc w:val="left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任务</w:t>
            </w:r>
            <w:r>
              <w:rPr>
                <w:rFonts w:ascii="宋体" w:hAnsi="宋体" w:cs="仿宋" w:hint="eastAsia"/>
                <w:sz w:val="28"/>
                <w:szCs w:val="28"/>
              </w:rPr>
              <w:t>1</w:t>
            </w:r>
            <w:r>
              <w:rPr>
                <w:rFonts w:ascii="宋体" w:hAnsi="宋体" w:cs="仿宋" w:hint="eastAsia"/>
                <w:sz w:val="28"/>
                <w:szCs w:val="28"/>
              </w:rPr>
              <w:t>：</w:t>
            </w:r>
            <w:r>
              <w:rPr>
                <w:rFonts w:ascii="宋体" w:hAnsi="宋体" w:cs="仿宋" w:hint="eastAsia"/>
                <w:color w:val="000000"/>
                <w:sz w:val="28"/>
                <w:szCs w:val="28"/>
              </w:rPr>
              <w:t>指导全市交通工程质量管理，及其安全监督，具体</w:t>
            </w:r>
            <w:proofErr w:type="gramStart"/>
            <w:r>
              <w:rPr>
                <w:rFonts w:ascii="宋体" w:hAnsi="宋体" w:cs="仿宋" w:hint="eastAsia"/>
                <w:color w:val="000000"/>
                <w:sz w:val="28"/>
                <w:szCs w:val="28"/>
              </w:rPr>
              <w:t>承担县</w:t>
            </w:r>
            <w:proofErr w:type="gramEnd"/>
            <w:r>
              <w:rPr>
                <w:rFonts w:ascii="宋体" w:hAnsi="宋体" w:cs="仿宋" w:hint="eastAsia"/>
                <w:color w:val="000000"/>
                <w:sz w:val="28"/>
                <w:szCs w:val="28"/>
              </w:rPr>
              <w:t>乡道工程质量和安全监督。</w:t>
            </w:r>
          </w:p>
          <w:p w:rsidR="00DD2C03" w:rsidRDefault="00CA6998">
            <w:pPr>
              <w:ind w:firstLineChars="200" w:firstLine="560"/>
              <w:jc w:val="left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任务</w:t>
            </w:r>
            <w:r>
              <w:rPr>
                <w:rFonts w:ascii="宋体" w:hAnsi="宋体" w:cs="仿宋" w:hint="eastAsia"/>
                <w:sz w:val="28"/>
                <w:szCs w:val="28"/>
              </w:rPr>
              <w:t>2</w:t>
            </w:r>
            <w:r>
              <w:rPr>
                <w:rFonts w:ascii="宋体" w:hAnsi="宋体" w:cs="仿宋" w:hint="eastAsia"/>
                <w:sz w:val="28"/>
                <w:szCs w:val="28"/>
              </w:rPr>
              <w:t>：</w:t>
            </w:r>
            <w:r>
              <w:rPr>
                <w:rFonts w:ascii="宋体" w:hAnsi="宋体" w:cs="仿宋" w:hint="eastAsia"/>
                <w:color w:val="000000"/>
                <w:sz w:val="28"/>
                <w:szCs w:val="28"/>
              </w:rPr>
              <w:t>监督、指导交通建设工程建设行为主体各方质量、安全保证（障）体系的运转情况。</w:t>
            </w:r>
          </w:p>
          <w:p w:rsidR="00DD2C03" w:rsidRDefault="00CA6998">
            <w:pPr>
              <w:ind w:firstLineChars="200" w:firstLine="560"/>
              <w:jc w:val="left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任务</w:t>
            </w:r>
            <w:r>
              <w:rPr>
                <w:rFonts w:ascii="宋体" w:hAnsi="宋体" w:cs="仿宋" w:hint="eastAsia"/>
                <w:sz w:val="28"/>
                <w:szCs w:val="28"/>
              </w:rPr>
              <w:t>3</w:t>
            </w:r>
            <w:r>
              <w:rPr>
                <w:rFonts w:ascii="宋体" w:hAnsi="宋体" w:cs="仿宋" w:hint="eastAsia"/>
                <w:sz w:val="28"/>
                <w:szCs w:val="28"/>
              </w:rPr>
              <w:t>：</w:t>
            </w:r>
            <w:r>
              <w:rPr>
                <w:rFonts w:ascii="宋体" w:hAnsi="宋体" w:cs="仿宋" w:hint="eastAsia"/>
                <w:color w:val="000000"/>
                <w:sz w:val="28"/>
                <w:szCs w:val="28"/>
              </w:rPr>
              <w:t>参加交通建设工程项目的初设会审，参加并监督交通建设工程招投标工作。</w:t>
            </w:r>
          </w:p>
          <w:p w:rsidR="00DD2C03" w:rsidRDefault="00CA6998">
            <w:pPr>
              <w:ind w:firstLineChars="200" w:firstLine="560"/>
              <w:jc w:val="left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任务</w:t>
            </w:r>
            <w:r>
              <w:rPr>
                <w:rFonts w:ascii="宋体" w:hAnsi="宋体" w:cs="仿宋" w:hint="eastAsia"/>
                <w:sz w:val="28"/>
                <w:szCs w:val="28"/>
              </w:rPr>
              <w:t>4</w:t>
            </w:r>
            <w:r>
              <w:rPr>
                <w:rFonts w:ascii="宋体" w:hAnsi="宋体" w:cs="仿宋" w:hint="eastAsia"/>
                <w:sz w:val="28"/>
                <w:szCs w:val="28"/>
              </w:rPr>
              <w:t>：</w:t>
            </w:r>
            <w:r>
              <w:rPr>
                <w:rFonts w:ascii="宋体" w:hAnsi="宋体" w:cs="仿宋" w:hint="eastAsia"/>
                <w:color w:val="000000"/>
                <w:sz w:val="28"/>
                <w:szCs w:val="28"/>
              </w:rPr>
              <w:t>及承担市交通运输局委托交办的其他工作。</w:t>
            </w:r>
          </w:p>
          <w:p w:rsidR="00DD2C03" w:rsidRDefault="00DD2C03">
            <w:pPr>
              <w:jc w:val="left"/>
              <w:rPr>
                <w:rFonts w:ascii="宋体" w:hAnsi="宋体" w:cs="仿宋"/>
                <w:sz w:val="28"/>
                <w:szCs w:val="28"/>
              </w:rPr>
            </w:pPr>
          </w:p>
          <w:p w:rsidR="00DD2C03" w:rsidRDefault="00DD2C03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8"/>
                <w:szCs w:val="28"/>
              </w:rPr>
            </w:pPr>
          </w:p>
        </w:tc>
      </w:tr>
      <w:tr w:rsidR="00DD2C03">
        <w:trPr>
          <w:trHeight w:val="3655"/>
          <w:jc w:val="center"/>
        </w:trPr>
        <w:tc>
          <w:tcPr>
            <w:tcW w:w="1652" w:type="dxa"/>
            <w:gridSpan w:val="2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lastRenderedPageBreak/>
              <w:t>年度部门（单位）总体运行情况及取得的成绩</w:t>
            </w:r>
          </w:p>
        </w:tc>
        <w:tc>
          <w:tcPr>
            <w:tcW w:w="8148" w:type="dxa"/>
            <w:gridSpan w:val="15"/>
            <w:vAlign w:val="center"/>
          </w:tcPr>
          <w:p w:rsidR="00DD2C03" w:rsidRDefault="00CA6998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强化绩效管理考核，围绕绩效考核目标任务，层层分解落实，强化责任意识，使考核目标中涉及到的每一项任务都落到了实处，同时建立考核目标执行情况跟踪检查制度、责任追究制度，使单位在合理使用资金，有效控制支出的情况下，确保各项绩效考核指标保质保量完成，得到广大群众一致好评。</w:t>
            </w:r>
          </w:p>
          <w:p w:rsidR="00DD2C03" w:rsidRDefault="00DD2C03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8"/>
                <w:szCs w:val="28"/>
              </w:rPr>
            </w:pPr>
          </w:p>
        </w:tc>
      </w:tr>
      <w:tr w:rsidR="00DD2C03">
        <w:trPr>
          <w:trHeight w:val="467"/>
          <w:jc w:val="center"/>
        </w:trPr>
        <w:tc>
          <w:tcPr>
            <w:tcW w:w="9800" w:type="dxa"/>
            <w:gridSpan w:val="17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二、部门（单位）收支情况</w:t>
            </w:r>
          </w:p>
        </w:tc>
      </w:tr>
      <w:tr w:rsidR="00DD2C03">
        <w:trPr>
          <w:trHeight w:val="452"/>
          <w:jc w:val="center"/>
        </w:trPr>
        <w:tc>
          <w:tcPr>
            <w:tcW w:w="9800" w:type="dxa"/>
            <w:gridSpan w:val="17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</w:rPr>
              <w:t>年度收入情况（万元）</w:t>
            </w:r>
          </w:p>
        </w:tc>
      </w:tr>
      <w:tr w:rsidR="00DD2C03">
        <w:trPr>
          <w:trHeight w:val="392"/>
          <w:jc w:val="center"/>
        </w:trPr>
        <w:tc>
          <w:tcPr>
            <w:tcW w:w="1698" w:type="dxa"/>
            <w:gridSpan w:val="3"/>
            <w:vMerge w:val="restart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收入合计</w:t>
            </w:r>
          </w:p>
        </w:tc>
        <w:tc>
          <w:tcPr>
            <w:tcW w:w="7022" w:type="dxa"/>
            <w:gridSpan w:val="13"/>
            <w:tcBorders>
              <w:left w:val="single" w:sz="4" w:space="0" w:color="auto"/>
            </w:tcBorders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其中：</w:t>
            </w:r>
          </w:p>
        </w:tc>
      </w:tr>
      <w:tr w:rsidR="00DD2C03">
        <w:trPr>
          <w:trHeight w:val="694"/>
          <w:jc w:val="center"/>
        </w:trPr>
        <w:tc>
          <w:tcPr>
            <w:tcW w:w="1698" w:type="dxa"/>
            <w:gridSpan w:val="3"/>
            <w:vMerge/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上年结转</w:t>
            </w:r>
          </w:p>
        </w:tc>
        <w:tc>
          <w:tcPr>
            <w:tcW w:w="1082" w:type="dxa"/>
            <w:gridSpan w:val="2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公共财</w:t>
            </w:r>
          </w:p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政拨款</w:t>
            </w:r>
          </w:p>
        </w:tc>
        <w:tc>
          <w:tcPr>
            <w:tcW w:w="1705" w:type="dxa"/>
            <w:gridSpan w:val="2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政府基金拨款</w:t>
            </w:r>
          </w:p>
        </w:tc>
        <w:tc>
          <w:tcPr>
            <w:tcW w:w="1800" w:type="dxa"/>
            <w:gridSpan w:val="4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纳入专户管理的非税收入拨款</w:t>
            </w:r>
          </w:p>
        </w:tc>
        <w:tc>
          <w:tcPr>
            <w:tcW w:w="1080" w:type="dxa"/>
            <w:gridSpan w:val="3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其他</w:t>
            </w:r>
          </w:p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收入</w:t>
            </w:r>
          </w:p>
        </w:tc>
      </w:tr>
      <w:tr w:rsidR="00DD2C03">
        <w:trPr>
          <w:trHeight w:val="772"/>
          <w:jc w:val="center"/>
        </w:trPr>
        <w:tc>
          <w:tcPr>
            <w:tcW w:w="1698" w:type="dxa"/>
            <w:gridSpan w:val="3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D2C03" w:rsidRDefault="00DD2C03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  <w:vAlign w:val="center"/>
          </w:tcPr>
          <w:p w:rsidR="00DD2C03" w:rsidRDefault="00DD2C03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DD2C03" w:rsidRDefault="00DD2C03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DD2C03" w:rsidRDefault="00DD2C03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DD2C03" w:rsidRDefault="00DD2C03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</w:tc>
      </w:tr>
      <w:tr w:rsidR="00DD2C03">
        <w:trPr>
          <w:trHeight w:val="567"/>
          <w:jc w:val="center"/>
        </w:trPr>
        <w:tc>
          <w:tcPr>
            <w:tcW w:w="1698" w:type="dxa"/>
            <w:gridSpan w:val="3"/>
            <w:vAlign w:val="center"/>
          </w:tcPr>
          <w:p w:rsidR="00DD2C03" w:rsidRDefault="00CA6998">
            <w:pPr>
              <w:spacing w:line="320" w:lineRule="exac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1.</w:t>
            </w:r>
            <w:r>
              <w:rPr>
                <w:rFonts w:eastAsia="仿宋_GB2312" w:cs="仿宋_GB2312" w:hint="eastAsia"/>
                <w:sz w:val="24"/>
              </w:rPr>
              <w:t>局机关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D2C03" w:rsidRDefault="00DD2C03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  <w:vAlign w:val="center"/>
          </w:tcPr>
          <w:p w:rsidR="00DD2C03" w:rsidRDefault="00DD2C03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DD2C03" w:rsidRDefault="00DD2C03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DD2C03" w:rsidRDefault="00DD2C03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DD2C03" w:rsidRDefault="00DD2C03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</w:tc>
      </w:tr>
      <w:tr w:rsidR="00DD2C03">
        <w:trPr>
          <w:trHeight w:val="567"/>
          <w:jc w:val="center"/>
        </w:trPr>
        <w:tc>
          <w:tcPr>
            <w:tcW w:w="1698" w:type="dxa"/>
            <w:gridSpan w:val="3"/>
            <w:vAlign w:val="center"/>
          </w:tcPr>
          <w:p w:rsidR="00DD2C03" w:rsidRDefault="00CA6998">
            <w:pPr>
              <w:spacing w:line="320" w:lineRule="exac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2.</w:t>
            </w:r>
            <w:r>
              <w:rPr>
                <w:rFonts w:eastAsia="仿宋_GB2312" w:cs="仿宋_GB2312" w:hint="eastAsia"/>
                <w:sz w:val="24"/>
              </w:rPr>
              <w:t>二级机构</w:t>
            </w:r>
            <w:r>
              <w:rPr>
                <w:rFonts w:eastAsia="仿宋_GB2312" w:cs="仿宋_GB2312"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D2C03" w:rsidRDefault="00CA6998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162.93</w:t>
            </w: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  <w:vAlign w:val="center"/>
          </w:tcPr>
          <w:p w:rsidR="00DD2C03" w:rsidRDefault="00CA6998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0</w:t>
            </w:r>
          </w:p>
        </w:tc>
        <w:tc>
          <w:tcPr>
            <w:tcW w:w="1082" w:type="dxa"/>
            <w:gridSpan w:val="2"/>
            <w:vAlign w:val="center"/>
          </w:tcPr>
          <w:p w:rsidR="00DD2C03" w:rsidRDefault="00CA6998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160.</w:t>
            </w:r>
            <w:r>
              <w:rPr>
                <w:rFonts w:eastAsia="仿宋_GB2312" w:cs="仿宋_GB2312" w:hint="eastAsia"/>
                <w:sz w:val="24"/>
              </w:rPr>
              <w:t>80</w:t>
            </w:r>
          </w:p>
        </w:tc>
        <w:tc>
          <w:tcPr>
            <w:tcW w:w="1705" w:type="dxa"/>
            <w:gridSpan w:val="2"/>
            <w:vAlign w:val="center"/>
          </w:tcPr>
          <w:p w:rsidR="00DD2C03" w:rsidRDefault="00DD2C03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1.34</w:t>
            </w:r>
          </w:p>
        </w:tc>
        <w:tc>
          <w:tcPr>
            <w:tcW w:w="1080" w:type="dxa"/>
            <w:gridSpan w:val="3"/>
            <w:vAlign w:val="center"/>
          </w:tcPr>
          <w:p w:rsidR="00DD2C03" w:rsidRDefault="00CA6998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0.79</w:t>
            </w:r>
          </w:p>
        </w:tc>
      </w:tr>
      <w:tr w:rsidR="00DD2C03">
        <w:trPr>
          <w:trHeight w:val="567"/>
          <w:jc w:val="center"/>
        </w:trPr>
        <w:tc>
          <w:tcPr>
            <w:tcW w:w="1698" w:type="dxa"/>
            <w:gridSpan w:val="3"/>
            <w:vAlign w:val="center"/>
          </w:tcPr>
          <w:p w:rsidR="00DD2C03" w:rsidRDefault="00CA6998">
            <w:pPr>
              <w:spacing w:line="320" w:lineRule="exac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3.</w:t>
            </w:r>
            <w:r>
              <w:rPr>
                <w:rFonts w:eastAsia="仿宋_GB2312" w:cs="仿宋_GB2312" w:hint="eastAsia"/>
                <w:sz w:val="24"/>
              </w:rPr>
              <w:t>二级机构</w:t>
            </w:r>
            <w:r>
              <w:rPr>
                <w:rFonts w:eastAsia="仿宋_GB2312" w:cs="仿宋_GB2312" w:hint="eastAsia"/>
                <w:sz w:val="24"/>
              </w:rPr>
              <w:t>2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D2C03" w:rsidRDefault="00DD2C03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  <w:vAlign w:val="center"/>
          </w:tcPr>
          <w:p w:rsidR="00DD2C03" w:rsidRDefault="00DD2C03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DD2C03" w:rsidRDefault="00DD2C03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DD2C03" w:rsidRDefault="00DD2C03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DD2C03" w:rsidRDefault="00DD2C03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</w:tc>
      </w:tr>
      <w:tr w:rsidR="00DD2C03">
        <w:trPr>
          <w:trHeight w:val="494"/>
          <w:jc w:val="center"/>
        </w:trPr>
        <w:tc>
          <w:tcPr>
            <w:tcW w:w="9800" w:type="dxa"/>
            <w:gridSpan w:val="17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</w:rPr>
              <w:t>部门（单位）年度支出和结余情况（万元）</w:t>
            </w:r>
          </w:p>
        </w:tc>
      </w:tr>
      <w:tr w:rsidR="00DD2C03">
        <w:trPr>
          <w:trHeight w:val="409"/>
          <w:jc w:val="center"/>
        </w:trPr>
        <w:tc>
          <w:tcPr>
            <w:tcW w:w="1698" w:type="dxa"/>
            <w:gridSpan w:val="3"/>
            <w:vMerge w:val="restart"/>
            <w:vAlign w:val="center"/>
          </w:tcPr>
          <w:p w:rsidR="00DD2C03" w:rsidRDefault="00CA6998">
            <w:pPr>
              <w:snapToGrid w:val="0"/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支出合计</w:t>
            </w:r>
          </w:p>
        </w:tc>
        <w:tc>
          <w:tcPr>
            <w:tcW w:w="567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其中：</w:t>
            </w:r>
          </w:p>
        </w:tc>
        <w:tc>
          <w:tcPr>
            <w:tcW w:w="134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结余</w:t>
            </w:r>
          </w:p>
        </w:tc>
      </w:tr>
      <w:tr w:rsidR="00DD2C03">
        <w:trPr>
          <w:trHeight w:val="360"/>
          <w:jc w:val="center"/>
        </w:trPr>
        <w:tc>
          <w:tcPr>
            <w:tcW w:w="1698" w:type="dxa"/>
            <w:gridSpan w:val="3"/>
            <w:vMerge/>
            <w:vAlign w:val="center"/>
          </w:tcPr>
          <w:p w:rsidR="00DD2C03" w:rsidRDefault="00DD2C03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基本支出</w:t>
            </w:r>
          </w:p>
        </w:tc>
        <w:tc>
          <w:tcPr>
            <w:tcW w:w="3242" w:type="dxa"/>
            <w:gridSpan w:val="6"/>
            <w:tcBorders>
              <w:top w:val="single" w:sz="4" w:space="0" w:color="auto"/>
            </w:tcBorders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其中：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项目支出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当年结余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累计结余</w:t>
            </w:r>
          </w:p>
        </w:tc>
      </w:tr>
      <w:tr w:rsidR="00DD2C03">
        <w:trPr>
          <w:trHeight w:val="449"/>
          <w:jc w:val="center"/>
        </w:trPr>
        <w:tc>
          <w:tcPr>
            <w:tcW w:w="1698" w:type="dxa"/>
            <w:gridSpan w:val="3"/>
            <w:vMerge/>
            <w:vAlign w:val="center"/>
          </w:tcPr>
          <w:p w:rsidR="00DD2C03" w:rsidRDefault="00DD2C03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35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人员支出</w:t>
            </w:r>
          </w:p>
        </w:tc>
        <w:tc>
          <w:tcPr>
            <w:tcW w:w="2160" w:type="dxa"/>
            <w:gridSpan w:val="4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公用支出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</w:tcBorders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</w:tr>
      <w:tr w:rsidR="00DD2C03">
        <w:trPr>
          <w:trHeight w:val="877"/>
          <w:jc w:val="center"/>
        </w:trPr>
        <w:tc>
          <w:tcPr>
            <w:tcW w:w="1698" w:type="dxa"/>
            <w:gridSpan w:val="3"/>
            <w:vAlign w:val="center"/>
          </w:tcPr>
          <w:p w:rsidR="00DD2C03" w:rsidRDefault="00CA6998">
            <w:pPr>
              <w:spacing w:line="320" w:lineRule="exact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</w:tr>
      <w:tr w:rsidR="00DD2C03">
        <w:trPr>
          <w:trHeight w:val="624"/>
          <w:jc w:val="center"/>
        </w:trPr>
        <w:tc>
          <w:tcPr>
            <w:tcW w:w="1698" w:type="dxa"/>
            <w:gridSpan w:val="3"/>
            <w:vAlign w:val="center"/>
          </w:tcPr>
          <w:p w:rsidR="00DD2C03" w:rsidRDefault="00CA6998">
            <w:pPr>
              <w:spacing w:line="320" w:lineRule="exact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1.</w:t>
            </w:r>
            <w:r>
              <w:rPr>
                <w:rFonts w:eastAsia="仿宋_GB2312" w:cs="仿宋_GB2312" w:hint="eastAsia"/>
                <w:sz w:val="24"/>
              </w:rPr>
              <w:t>局机关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</w:tr>
      <w:tr w:rsidR="00DD2C03">
        <w:trPr>
          <w:trHeight w:val="624"/>
          <w:jc w:val="center"/>
        </w:trPr>
        <w:tc>
          <w:tcPr>
            <w:tcW w:w="1698" w:type="dxa"/>
            <w:gridSpan w:val="3"/>
            <w:vAlign w:val="center"/>
          </w:tcPr>
          <w:p w:rsidR="00DD2C03" w:rsidRDefault="00CA6998">
            <w:pPr>
              <w:spacing w:line="320" w:lineRule="exact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2.</w:t>
            </w:r>
            <w:r>
              <w:rPr>
                <w:rFonts w:eastAsia="仿宋_GB2312" w:cs="仿宋_GB2312" w:hint="eastAsia"/>
                <w:sz w:val="24"/>
              </w:rPr>
              <w:t>二级机构</w:t>
            </w:r>
            <w:r>
              <w:rPr>
                <w:rFonts w:eastAsia="仿宋_GB2312" w:cs="仿宋_GB2312"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162.93</w:t>
            </w: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146.09</w:t>
            </w:r>
          </w:p>
        </w:tc>
        <w:tc>
          <w:tcPr>
            <w:tcW w:w="2160" w:type="dxa"/>
            <w:gridSpan w:val="4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16.84</w:t>
            </w:r>
          </w:p>
        </w:tc>
        <w:tc>
          <w:tcPr>
            <w:tcW w:w="1080" w:type="dxa"/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0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0</w:t>
            </w:r>
          </w:p>
        </w:tc>
      </w:tr>
      <w:tr w:rsidR="00DD2C03">
        <w:trPr>
          <w:trHeight w:val="624"/>
          <w:jc w:val="center"/>
        </w:trPr>
        <w:tc>
          <w:tcPr>
            <w:tcW w:w="1698" w:type="dxa"/>
            <w:gridSpan w:val="3"/>
            <w:vAlign w:val="center"/>
          </w:tcPr>
          <w:p w:rsidR="00DD2C03" w:rsidRDefault="00CA6998">
            <w:pPr>
              <w:spacing w:line="320" w:lineRule="exact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3.</w:t>
            </w:r>
            <w:r>
              <w:rPr>
                <w:rFonts w:eastAsia="仿宋_GB2312" w:cs="仿宋_GB2312" w:hint="eastAsia"/>
                <w:sz w:val="24"/>
              </w:rPr>
              <w:t>二级机构</w:t>
            </w:r>
            <w:r>
              <w:rPr>
                <w:rFonts w:eastAsia="仿宋_GB2312" w:cs="仿宋_GB2312" w:hint="eastAsia"/>
                <w:sz w:val="24"/>
              </w:rPr>
              <w:t>2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</w:tr>
      <w:tr w:rsidR="00DD2C03">
        <w:trPr>
          <w:trHeight w:val="464"/>
          <w:jc w:val="center"/>
        </w:trPr>
        <w:tc>
          <w:tcPr>
            <w:tcW w:w="1698" w:type="dxa"/>
            <w:gridSpan w:val="3"/>
            <w:vMerge w:val="restart"/>
            <w:vAlign w:val="center"/>
          </w:tcPr>
          <w:p w:rsidR="00DD2C03" w:rsidRDefault="00CA6998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三公经费</w:t>
            </w:r>
          </w:p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合计</w:t>
            </w:r>
          </w:p>
        </w:tc>
        <w:tc>
          <w:tcPr>
            <w:tcW w:w="7022" w:type="dxa"/>
            <w:gridSpan w:val="13"/>
            <w:tcBorders>
              <w:left w:val="single" w:sz="4" w:space="0" w:color="auto"/>
            </w:tcBorders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其中：</w:t>
            </w:r>
          </w:p>
        </w:tc>
      </w:tr>
      <w:tr w:rsidR="00DD2C03">
        <w:trPr>
          <w:trHeight w:val="624"/>
          <w:jc w:val="center"/>
        </w:trPr>
        <w:tc>
          <w:tcPr>
            <w:tcW w:w="1698" w:type="dxa"/>
            <w:gridSpan w:val="3"/>
            <w:vMerge/>
            <w:vAlign w:val="center"/>
          </w:tcPr>
          <w:p w:rsidR="00DD2C03" w:rsidRDefault="00DD2C03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公务接待费</w:t>
            </w:r>
          </w:p>
        </w:tc>
        <w:tc>
          <w:tcPr>
            <w:tcW w:w="1082" w:type="dxa"/>
            <w:gridSpan w:val="2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公务用车运行维护</w:t>
            </w:r>
            <w:r>
              <w:rPr>
                <w:rFonts w:eastAsia="仿宋_GB2312" w:cs="仿宋_GB2312" w:hint="eastAsia"/>
                <w:sz w:val="24"/>
              </w:rPr>
              <w:lastRenderedPageBreak/>
              <w:t>费</w:t>
            </w:r>
          </w:p>
        </w:tc>
        <w:tc>
          <w:tcPr>
            <w:tcW w:w="2160" w:type="dxa"/>
            <w:gridSpan w:val="4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lastRenderedPageBreak/>
              <w:t>公务用车购置费</w:t>
            </w:r>
          </w:p>
        </w:tc>
        <w:tc>
          <w:tcPr>
            <w:tcW w:w="2425" w:type="dxa"/>
            <w:gridSpan w:val="5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因公出国（</w:t>
            </w:r>
            <w:r>
              <w:rPr>
                <w:rFonts w:cs="宋体" w:hint="eastAsia"/>
                <w:sz w:val="24"/>
              </w:rPr>
              <w:t>境）</w:t>
            </w:r>
            <w:r>
              <w:rPr>
                <w:rFonts w:eastAsia="仿宋_GB2312" w:cs="仿宋_GB2312" w:hint="eastAsia"/>
                <w:sz w:val="24"/>
              </w:rPr>
              <w:t>费用</w:t>
            </w:r>
          </w:p>
        </w:tc>
      </w:tr>
      <w:tr w:rsidR="00DD2C03">
        <w:trPr>
          <w:trHeight w:val="858"/>
          <w:jc w:val="center"/>
        </w:trPr>
        <w:tc>
          <w:tcPr>
            <w:tcW w:w="1698" w:type="dxa"/>
            <w:gridSpan w:val="3"/>
            <w:vAlign w:val="center"/>
          </w:tcPr>
          <w:p w:rsidR="00DD2C03" w:rsidRDefault="00CA6998">
            <w:pPr>
              <w:spacing w:line="320" w:lineRule="exact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lastRenderedPageBreak/>
              <w:t>局机关及二级机构汇总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425" w:type="dxa"/>
            <w:gridSpan w:val="5"/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</w:tr>
      <w:tr w:rsidR="00DD2C03">
        <w:trPr>
          <w:trHeight w:val="509"/>
          <w:jc w:val="center"/>
        </w:trPr>
        <w:tc>
          <w:tcPr>
            <w:tcW w:w="1698" w:type="dxa"/>
            <w:gridSpan w:val="3"/>
            <w:vAlign w:val="center"/>
          </w:tcPr>
          <w:p w:rsidR="00DD2C03" w:rsidRDefault="00CA6998">
            <w:pPr>
              <w:spacing w:line="320" w:lineRule="exact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1.</w:t>
            </w:r>
            <w:r>
              <w:rPr>
                <w:rFonts w:eastAsia="仿宋_GB2312" w:cs="仿宋_GB2312" w:hint="eastAsia"/>
                <w:sz w:val="24"/>
              </w:rPr>
              <w:t>局机关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425" w:type="dxa"/>
            <w:gridSpan w:val="5"/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</w:tr>
      <w:tr w:rsidR="00DD2C03">
        <w:trPr>
          <w:trHeight w:val="624"/>
          <w:jc w:val="center"/>
        </w:trPr>
        <w:tc>
          <w:tcPr>
            <w:tcW w:w="1698" w:type="dxa"/>
            <w:gridSpan w:val="3"/>
            <w:vAlign w:val="center"/>
          </w:tcPr>
          <w:p w:rsidR="00DD2C03" w:rsidRDefault="00CA6998">
            <w:pPr>
              <w:spacing w:line="320" w:lineRule="exact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2.</w:t>
            </w:r>
            <w:r>
              <w:rPr>
                <w:rFonts w:eastAsia="仿宋_GB2312" w:cs="仿宋_GB2312" w:hint="eastAsia"/>
                <w:sz w:val="24"/>
              </w:rPr>
              <w:t>二级机构</w:t>
            </w:r>
            <w:r>
              <w:rPr>
                <w:rFonts w:eastAsia="仿宋_GB2312" w:cs="仿宋_GB2312"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0</w:t>
            </w: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0</w:t>
            </w:r>
          </w:p>
        </w:tc>
        <w:tc>
          <w:tcPr>
            <w:tcW w:w="1082" w:type="dxa"/>
            <w:gridSpan w:val="2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0</w:t>
            </w:r>
          </w:p>
        </w:tc>
        <w:tc>
          <w:tcPr>
            <w:tcW w:w="2160" w:type="dxa"/>
            <w:gridSpan w:val="4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0</w:t>
            </w:r>
          </w:p>
        </w:tc>
        <w:tc>
          <w:tcPr>
            <w:tcW w:w="2425" w:type="dxa"/>
            <w:gridSpan w:val="5"/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</w:tr>
      <w:tr w:rsidR="00DD2C03">
        <w:trPr>
          <w:trHeight w:val="624"/>
          <w:jc w:val="center"/>
        </w:trPr>
        <w:tc>
          <w:tcPr>
            <w:tcW w:w="1698" w:type="dxa"/>
            <w:gridSpan w:val="3"/>
            <w:vAlign w:val="center"/>
          </w:tcPr>
          <w:p w:rsidR="00DD2C03" w:rsidRDefault="00CA6998">
            <w:pPr>
              <w:spacing w:line="320" w:lineRule="exact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3.</w:t>
            </w:r>
            <w:r>
              <w:rPr>
                <w:rFonts w:eastAsia="仿宋_GB2312" w:cs="仿宋_GB2312" w:hint="eastAsia"/>
                <w:sz w:val="24"/>
              </w:rPr>
              <w:t>二级机构</w:t>
            </w:r>
            <w:r>
              <w:rPr>
                <w:rFonts w:eastAsia="仿宋_GB2312" w:cs="仿宋_GB2312" w:hint="eastAsia"/>
                <w:sz w:val="24"/>
              </w:rPr>
              <w:t>2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auto"/>
            </w:tcBorders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425" w:type="dxa"/>
            <w:gridSpan w:val="5"/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</w:tr>
      <w:tr w:rsidR="00DD2C03">
        <w:trPr>
          <w:trHeight w:val="594"/>
          <w:jc w:val="center"/>
        </w:trPr>
        <w:tc>
          <w:tcPr>
            <w:tcW w:w="1698" w:type="dxa"/>
            <w:gridSpan w:val="3"/>
            <w:vMerge w:val="restart"/>
            <w:vAlign w:val="center"/>
          </w:tcPr>
          <w:p w:rsidR="00DD2C03" w:rsidRDefault="00CA6998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固定资产</w:t>
            </w:r>
          </w:p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合计</w:t>
            </w:r>
          </w:p>
        </w:tc>
        <w:tc>
          <w:tcPr>
            <w:tcW w:w="7022" w:type="dxa"/>
            <w:gridSpan w:val="13"/>
            <w:tcBorders>
              <w:left w:val="single" w:sz="4" w:space="0" w:color="auto"/>
            </w:tcBorders>
            <w:vAlign w:val="center"/>
          </w:tcPr>
          <w:p w:rsidR="00DD2C03" w:rsidRDefault="00CA6998">
            <w:pPr>
              <w:autoSpaceDN w:val="0"/>
              <w:spacing w:line="320" w:lineRule="exact"/>
              <w:ind w:firstLineChars="900" w:firstLine="2160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其中：</w:t>
            </w:r>
          </w:p>
        </w:tc>
      </w:tr>
      <w:tr w:rsidR="00DD2C03">
        <w:trPr>
          <w:trHeight w:val="479"/>
          <w:jc w:val="center"/>
        </w:trPr>
        <w:tc>
          <w:tcPr>
            <w:tcW w:w="1698" w:type="dxa"/>
            <w:gridSpan w:val="3"/>
            <w:vMerge/>
            <w:vAlign w:val="center"/>
          </w:tcPr>
          <w:p w:rsidR="00DD2C03" w:rsidRDefault="00DD2C03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437" w:type="dxa"/>
            <w:gridSpan w:val="4"/>
            <w:tcBorders>
              <w:left w:val="single" w:sz="4" w:space="0" w:color="auto"/>
            </w:tcBorders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在用固定资产</w:t>
            </w:r>
          </w:p>
        </w:tc>
        <w:tc>
          <w:tcPr>
            <w:tcW w:w="3644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出租固定资产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其他</w:t>
            </w:r>
          </w:p>
        </w:tc>
      </w:tr>
      <w:tr w:rsidR="00DD2C03">
        <w:trPr>
          <w:trHeight w:val="855"/>
          <w:jc w:val="center"/>
        </w:trPr>
        <w:tc>
          <w:tcPr>
            <w:tcW w:w="1698" w:type="dxa"/>
            <w:gridSpan w:val="3"/>
            <w:vAlign w:val="center"/>
          </w:tcPr>
          <w:p w:rsidR="00DD2C03" w:rsidRDefault="00CA6998">
            <w:pPr>
              <w:spacing w:line="320" w:lineRule="exact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437" w:type="dxa"/>
            <w:gridSpan w:val="4"/>
            <w:tcBorders>
              <w:left w:val="single" w:sz="4" w:space="0" w:color="auto"/>
            </w:tcBorders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3644" w:type="dxa"/>
            <w:gridSpan w:val="7"/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</w:tr>
      <w:tr w:rsidR="00DD2C03">
        <w:trPr>
          <w:trHeight w:val="624"/>
          <w:jc w:val="center"/>
        </w:trPr>
        <w:tc>
          <w:tcPr>
            <w:tcW w:w="1698" w:type="dxa"/>
            <w:gridSpan w:val="3"/>
            <w:vAlign w:val="center"/>
          </w:tcPr>
          <w:p w:rsidR="00DD2C03" w:rsidRDefault="00CA6998">
            <w:pPr>
              <w:spacing w:line="320" w:lineRule="exact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1.</w:t>
            </w:r>
            <w:r>
              <w:rPr>
                <w:rFonts w:eastAsia="仿宋_GB2312" w:cs="仿宋_GB2312" w:hint="eastAsia"/>
                <w:sz w:val="24"/>
              </w:rPr>
              <w:t>局机关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437" w:type="dxa"/>
            <w:gridSpan w:val="4"/>
            <w:tcBorders>
              <w:left w:val="single" w:sz="4" w:space="0" w:color="auto"/>
            </w:tcBorders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3644" w:type="dxa"/>
            <w:gridSpan w:val="7"/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</w:tr>
      <w:tr w:rsidR="00DD2C03">
        <w:trPr>
          <w:trHeight w:val="624"/>
          <w:jc w:val="center"/>
        </w:trPr>
        <w:tc>
          <w:tcPr>
            <w:tcW w:w="1698" w:type="dxa"/>
            <w:gridSpan w:val="3"/>
            <w:vAlign w:val="center"/>
          </w:tcPr>
          <w:p w:rsidR="00DD2C03" w:rsidRDefault="00CA6998">
            <w:pPr>
              <w:spacing w:line="320" w:lineRule="exact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2.</w:t>
            </w:r>
            <w:r>
              <w:rPr>
                <w:rFonts w:eastAsia="仿宋_GB2312" w:cs="仿宋_GB2312" w:hint="eastAsia"/>
                <w:sz w:val="24"/>
              </w:rPr>
              <w:t>二级机构</w:t>
            </w:r>
            <w:r>
              <w:rPr>
                <w:rFonts w:eastAsia="仿宋_GB2312" w:cs="仿宋_GB2312"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437" w:type="dxa"/>
            <w:gridSpan w:val="4"/>
            <w:tcBorders>
              <w:left w:val="single" w:sz="4" w:space="0" w:color="auto"/>
            </w:tcBorders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220.57</w:t>
            </w:r>
          </w:p>
        </w:tc>
        <w:tc>
          <w:tcPr>
            <w:tcW w:w="3644" w:type="dxa"/>
            <w:gridSpan w:val="7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4.98</w:t>
            </w:r>
          </w:p>
        </w:tc>
        <w:tc>
          <w:tcPr>
            <w:tcW w:w="941" w:type="dxa"/>
            <w:gridSpan w:val="2"/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</w:tr>
      <w:tr w:rsidR="00DD2C03">
        <w:trPr>
          <w:trHeight w:val="624"/>
          <w:jc w:val="center"/>
        </w:trPr>
        <w:tc>
          <w:tcPr>
            <w:tcW w:w="1698" w:type="dxa"/>
            <w:gridSpan w:val="3"/>
            <w:vAlign w:val="center"/>
          </w:tcPr>
          <w:p w:rsidR="00DD2C03" w:rsidRDefault="00CA6998">
            <w:pPr>
              <w:spacing w:line="320" w:lineRule="exact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3.</w:t>
            </w:r>
            <w:r>
              <w:rPr>
                <w:rFonts w:eastAsia="仿宋_GB2312" w:cs="仿宋_GB2312" w:hint="eastAsia"/>
                <w:sz w:val="24"/>
              </w:rPr>
              <w:t>二级机构</w:t>
            </w:r>
            <w:r>
              <w:rPr>
                <w:rFonts w:eastAsia="仿宋_GB2312" w:cs="仿宋_GB2312" w:hint="eastAsia"/>
                <w:sz w:val="24"/>
              </w:rPr>
              <w:t>2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437" w:type="dxa"/>
            <w:gridSpan w:val="4"/>
            <w:tcBorders>
              <w:left w:val="single" w:sz="4" w:space="0" w:color="auto"/>
            </w:tcBorders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3644" w:type="dxa"/>
            <w:gridSpan w:val="7"/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</w:tr>
      <w:tr w:rsidR="00DD2C03">
        <w:trPr>
          <w:trHeight w:val="617"/>
          <w:jc w:val="center"/>
        </w:trPr>
        <w:tc>
          <w:tcPr>
            <w:tcW w:w="9800" w:type="dxa"/>
            <w:gridSpan w:val="17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三、部门（单位）整体支出绩效自评情况</w:t>
            </w:r>
          </w:p>
        </w:tc>
      </w:tr>
      <w:tr w:rsidR="00DD2C03">
        <w:trPr>
          <w:trHeight w:val="567"/>
          <w:jc w:val="center"/>
        </w:trPr>
        <w:tc>
          <w:tcPr>
            <w:tcW w:w="1440" w:type="dxa"/>
            <w:vMerge w:val="restart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整体支出绩效定性目标及实施计划完成情况</w:t>
            </w:r>
          </w:p>
        </w:tc>
        <w:tc>
          <w:tcPr>
            <w:tcW w:w="3775" w:type="dxa"/>
            <w:gridSpan w:val="7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预期目标</w:t>
            </w:r>
          </w:p>
        </w:tc>
        <w:tc>
          <w:tcPr>
            <w:tcW w:w="4585" w:type="dxa"/>
            <w:gridSpan w:val="9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实际完成</w:t>
            </w:r>
          </w:p>
        </w:tc>
      </w:tr>
      <w:tr w:rsidR="00DD2C03">
        <w:trPr>
          <w:trHeight w:val="1027"/>
          <w:jc w:val="center"/>
        </w:trPr>
        <w:tc>
          <w:tcPr>
            <w:tcW w:w="1440" w:type="dxa"/>
            <w:vMerge/>
            <w:vAlign w:val="center"/>
          </w:tcPr>
          <w:p w:rsidR="00DD2C03" w:rsidRDefault="00DD2C03">
            <w:pPr>
              <w:spacing w:line="320" w:lineRule="exact"/>
              <w:rPr>
                <w:rFonts w:eastAsia="仿宋_GB2312" w:cs="仿宋_GB2312"/>
                <w:sz w:val="24"/>
              </w:rPr>
            </w:pPr>
          </w:p>
        </w:tc>
        <w:tc>
          <w:tcPr>
            <w:tcW w:w="3775" w:type="dxa"/>
            <w:gridSpan w:val="7"/>
            <w:vAlign w:val="center"/>
          </w:tcPr>
          <w:p w:rsidR="00DD2C03" w:rsidRDefault="00CA6998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目标</w:t>
            </w:r>
            <w:r>
              <w:rPr>
                <w:rFonts w:eastAsia="仿宋_GB2312" w:cs="仿宋_GB2312" w:hint="eastAsia"/>
                <w:sz w:val="24"/>
              </w:rPr>
              <w:t>1</w:t>
            </w:r>
            <w:r>
              <w:rPr>
                <w:rFonts w:eastAsia="仿宋_GB2312" w:cs="仿宋_GB2312" w:hint="eastAsia"/>
                <w:sz w:val="24"/>
              </w:rPr>
              <w:t>：</w:t>
            </w:r>
          </w:p>
          <w:p w:rsidR="00DD2C03" w:rsidRDefault="00CA6998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目标</w:t>
            </w:r>
            <w:r>
              <w:rPr>
                <w:rFonts w:eastAsia="仿宋_GB2312" w:cs="仿宋_GB2312" w:hint="eastAsia"/>
                <w:sz w:val="24"/>
              </w:rPr>
              <w:t>2</w:t>
            </w:r>
            <w:r>
              <w:rPr>
                <w:rFonts w:eastAsia="仿宋_GB2312" w:cs="仿宋_GB2312" w:hint="eastAsia"/>
                <w:sz w:val="24"/>
              </w:rPr>
              <w:t>：</w:t>
            </w:r>
          </w:p>
          <w:p w:rsidR="00DD2C03" w:rsidRDefault="00CA6998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目标</w:t>
            </w:r>
            <w:r>
              <w:rPr>
                <w:rFonts w:eastAsia="仿宋_GB2312" w:cs="仿宋_GB2312" w:hint="eastAsia"/>
                <w:sz w:val="24"/>
              </w:rPr>
              <w:t>3</w:t>
            </w:r>
            <w:r>
              <w:rPr>
                <w:rFonts w:eastAsia="仿宋_GB2312" w:cs="仿宋_GB2312" w:hint="eastAsia"/>
                <w:sz w:val="24"/>
              </w:rPr>
              <w:t>：……</w:t>
            </w:r>
          </w:p>
        </w:tc>
        <w:tc>
          <w:tcPr>
            <w:tcW w:w="4585" w:type="dxa"/>
            <w:gridSpan w:val="9"/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</w:tr>
      <w:tr w:rsidR="00DD2C03">
        <w:trPr>
          <w:trHeight w:val="567"/>
          <w:jc w:val="center"/>
        </w:trPr>
        <w:tc>
          <w:tcPr>
            <w:tcW w:w="1440" w:type="dxa"/>
            <w:vMerge w:val="restart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整体支出</w:t>
            </w:r>
          </w:p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绩效定量目标及实施计划完成情况</w:t>
            </w:r>
          </w:p>
        </w:tc>
        <w:tc>
          <w:tcPr>
            <w:tcW w:w="2965" w:type="dxa"/>
            <w:gridSpan w:val="6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评价内容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99" w:type="dxa"/>
            <w:gridSpan w:val="3"/>
            <w:tcBorders>
              <w:left w:val="single" w:sz="4" w:space="0" w:color="auto"/>
            </w:tcBorders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绩效目标</w:t>
            </w:r>
          </w:p>
        </w:tc>
        <w:tc>
          <w:tcPr>
            <w:tcW w:w="2686" w:type="dxa"/>
            <w:gridSpan w:val="6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完成情况</w:t>
            </w:r>
          </w:p>
        </w:tc>
      </w:tr>
      <w:tr w:rsidR="00DD2C03">
        <w:trPr>
          <w:trHeight w:val="614"/>
          <w:jc w:val="center"/>
        </w:trPr>
        <w:tc>
          <w:tcPr>
            <w:tcW w:w="1440" w:type="dxa"/>
            <w:vMerge/>
            <w:vAlign w:val="center"/>
          </w:tcPr>
          <w:p w:rsidR="00DD2C03" w:rsidRDefault="00DD2C03">
            <w:pPr>
              <w:spacing w:line="320" w:lineRule="exact"/>
              <w:rPr>
                <w:rFonts w:eastAsia="仿宋_GB2312" w:cs="仿宋_GB2312"/>
                <w:sz w:val="24"/>
              </w:rPr>
            </w:pPr>
          </w:p>
        </w:tc>
        <w:tc>
          <w:tcPr>
            <w:tcW w:w="2013" w:type="dxa"/>
            <w:gridSpan w:val="4"/>
            <w:vMerge w:val="restart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产出目标</w:t>
            </w:r>
          </w:p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（部门工作实绩，包含上级部门和市委市政府布置的重点工作、实事任务等，根据部门实际进行调整细化）</w:t>
            </w:r>
          </w:p>
        </w:tc>
        <w:tc>
          <w:tcPr>
            <w:tcW w:w="952" w:type="dxa"/>
            <w:gridSpan w:val="2"/>
            <w:vMerge w:val="restart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数量、质量、时效、成本指标</w:t>
            </w:r>
          </w:p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DD2C03" w:rsidRDefault="00CA6998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指标</w:t>
            </w:r>
            <w:r>
              <w:rPr>
                <w:rFonts w:eastAsia="仿宋_GB2312" w:cs="仿宋_GB2312" w:hint="eastAsia"/>
                <w:sz w:val="24"/>
              </w:rPr>
              <w:t>1</w:t>
            </w:r>
            <w:r>
              <w:rPr>
                <w:rFonts w:eastAsia="仿宋_GB2312" w:cs="仿宋_GB2312" w:hint="eastAsia"/>
                <w:sz w:val="24"/>
              </w:rPr>
              <w:t>：</w:t>
            </w:r>
          </w:p>
        </w:tc>
        <w:tc>
          <w:tcPr>
            <w:tcW w:w="1899" w:type="dxa"/>
            <w:gridSpan w:val="3"/>
            <w:tcBorders>
              <w:left w:val="single" w:sz="4" w:space="0" w:color="auto"/>
            </w:tcBorders>
            <w:vAlign w:val="center"/>
          </w:tcPr>
          <w:p w:rsidR="00DD2C03" w:rsidRDefault="00CA6998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重点项目支出安排率≥</w:t>
            </w:r>
            <w:r>
              <w:rPr>
                <w:rFonts w:eastAsia="仿宋_GB2312" w:cs="仿宋_GB2312" w:hint="eastAsia"/>
                <w:sz w:val="24"/>
              </w:rPr>
              <w:t>100%</w:t>
            </w:r>
          </w:p>
        </w:tc>
        <w:tc>
          <w:tcPr>
            <w:tcW w:w="2686" w:type="dxa"/>
            <w:gridSpan w:val="6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eastAsia="仿宋_GB2312" w:cs="仿宋_GB2312" w:hint="eastAsia"/>
                <w:b/>
                <w:sz w:val="24"/>
              </w:rPr>
              <w:t>100%</w:t>
            </w:r>
            <w:r>
              <w:rPr>
                <w:rFonts w:eastAsia="仿宋_GB2312" w:cs="仿宋_GB2312" w:hint="eastAsia"/>
                <w:b/>
                <w:sz w:val="24"/>
              </w:rPr>
              <w:t>完成</w:t>
            </w:r>
          </w:p>
        </w:tc>
      </w:tr>
      <w:tr w:rsidR="00DD2C03">
        <w:trPr>
          <w:trHeight w:val="584"/>
          <w:jc w:val="center"/>
        </w:trPr>
        <w:tc>
          <w:tcPr>
            <w:tcW w:w="1440" w:type="dxa"/>
            <w:vMerge/>
            <w:vAlign w:val="center"/>
          </w:tcPr>
          <w:p w:rsidR="00DD2C03" w:rsidRDefault="00DD2C03">
            <w:pPr>
              <w:spacing w:line="320" w:lineRule="exact"/>
              <w:rPr>
                <w:rFonts w:eastAsia="仿宋_GB2312" w:cs="仿宋_GB2312"/>
                <w:sz w:val="24"/>
              </w:rPr>
            </w:pPr>
          </w:p>
        </w:tc>
        <w:tc>
          <w:tcPr>
            <w:tcW w:w="2013" w:type="dxa"/>
            <w:gridSpan w:val="4"/>
            <w:vMerge/>
            <w:vAlign w:val="center"/>
          </w:tcPr>
          <w:p w:rsidR="00DD2C03" w:rsidRDefault="00DD2C03">
            <w:pPr>
              <w:autoSpaceDN w:val="0"/>
              <w:spacing w:line="320" w:lineRule="exact"/>
              <w:rPr>
                <w:rFonts w:eastAsia="仿宋_GB2312" w:cs="仿宋_GB2312"/>
                <w:sz w:val="24"/>
              </w:rPr>
            </w:pPr>
          </w:p>
        </w:tc>
        <w:tc>
          <w:tcPr>
            <w:tcW w:w="952" w:type="dxa"/>
            <w:gridSpan w:val="2"/>
            <w:vMerge/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DD2C03" w:rsidRDefault="00CA6998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指标</w:t>
            </w:r>
            <w:r>
              <w:rPr>
                <w:rFonts w:eastAsia="仿宋_GB2312" w:cs="仿宋_GB2312" w:hint="eastAsia"/>
                <w:sz w:val="24"/>
              </w:rPr>
              <w:t>2</w:t>
            </w:r>
            <w:r>
              <w:rPr>
                <w:rFonts w:eastAsia="仿宋_GB2312" w:cs="仿宋_GB2312" w:hint="eastAsia"/>
                <w:sz w:val="24"/>
              </w:rPr>
              <w:t>：</w:t>
            </w:r>
          </w:p>
        </w:tc>
        <w:tc>
          <w:tcPr>
            <w:tcW w:w="1899" w:type="dxa"/>
            <w:gridSpan w:val="3"/>
            <w:tcBorders>
              <w:left w:val="single" w:sz="4" w:space="0" w:color="auto"/>
            </w:tcBorders>
            <w:vAlign w:val="center"/>
          </w:tcPr>
          <w:p w:rsidR="00DD2C03" w:rsidRDefault="00CA6998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“三公经费”控制率≤</w:t>
            </w:r>
            <w:r>
              <w:rPr>
                <w:rFonts w:eastAsia="仿宋_GB2312" w:cs="仿宋_GB2312" w:hint="eastAsia"/>
                <w:sz w:val="24"/>
              </w:rPr>
              <w:t>100%</w:t>
            </w:r>
          </w:p>
        </w:tc>
        <w:tc>
          <w:tcPr>
            <w:tcW w:w="2686" w:type="dxa"/>
            <w:gridSpan w:val="6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eastAsia="仿宋_GB2312" w:cs="仿宋_GB2312" w:hint="eastAsia"/>
                <w:b/>
                <w:sz w:val="24"/>
              </w:rPr>
              <w:t>100%</w:t>
            </w:r>
            <w:r>
              <w:rPr>
                <w:rFonts w:eastAsia="仿宋_GB2312" w:cs="仿宋_GB2312" w:hint="eastAsia"/>
                <w:b/>
                <w:sz w:val="24"/>
              </w:rPr>
              <w:t>完成</w:t>
            </w:r>
          </w:p>
        </w:tc>
      </w:tr>
      <w:tr w:rsidR="00DD2C03">
        <w:trPr>
          <w:trHeight w:val="654"/>
          <w:jc w:val="center"/>
        </w:trPr>
        <w:tc>
          <w:tcPr>
            <w:tcW w:w="1440" w:type="dxa"/>
            <w:vMerge/>
            <w:vAlign w:val="center"/>
          </w:tcPr>
          <w:p w:rsidR="00DD2C03" w:rsidRDefault="00DD2C03">
            <w:pPr>
              <w:spacing w:line="320" w:lineRule="exact"/>
              <w:rPr>
                <w:rFonts w:eastAsia="仿宋_GB2312" w:cs="仿宋_GB2312"/>
                <w:sz w:val="24"/>
              </w:rPr>
            </w:pPr>
          </w:p>
        </w:tc>
        <w:tc>
          <w:tcPr>
            <w:tcW w:w="2013" w:type="dxa"/>
            <w:gridSpan w:val="4"/>
            <w:vMerge/>
            <w:vAlign w:val="center"/>
          </w:tcPr>
          <w:p w:rsidR="00DD2C03" w:rsidRDefault="00DD2C03">
            <w:pPr>
              <w:autoSpaceDN w:val="0"/>
              <w:spacing w:line="320" w:lineRule="exact"/>
              <w:rPr>
                <w:rFonts w:eastAsia="仿宋_GB2312" w:cs="仿宋_GB2312"/>
                <w:sz w:val="24"/>
              </w:rPr>
            </w:pPr>
          </w:p>
        </w:tc>
        <w:tc>
          <w:tcPr>
            <w:tcW w:w="952" w:type="dxa"/>
            <w:gridSpan w:val="2"/>
            <w:vMerge/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DD2C03" w:rsidRDefault="00CA6998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指标</w:t>
            </w:r>
            <w:r>
              <w:rPr>
                <w:rFonts w:eastAsia="仿宋_GB2312" w:cs="仿宋_GB2312" w:hint="eastAsia"/>
                <w:sz w:val="24"/>
              </w:rPr>
              <w:t>3</w:t>
            </w:r>
            <w:r>
              <w:rPr>
                <w:rFonts w:eastAsia="仿宋_GB2312" w:cs="仿宋_GB2312" w:hint="eastAsia"/>
                <w:sz w:val="24"/>
              </w:rPr>
              <w:t>：</w:t>
            </w:r>
          </w:p>
        </w:tc>
        <w:tc>
          <w:tcPr>
            <w:tcW w:w="1899" w:type="dxa"/>
            <w:gridSpan w:val="3"/>
            <w:tcBorders>
              <w:left w:val="single" w:sz="4" w:space="0" w:color="auto"/>
            </w:tcBorders>
            <w:vAlign w:val="center"/>
          </w:tcPr>
          <w:p w:rsidR="00DD2C03" w:rsidRDefault="00CA6998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固定资产利用率</w:t>
            </w:r>
            <w:r>
              <w:rPr>
                <w:rFonts w:eastAsia="仿宋_GB2312" w:cs="仿宋_GB2312" w:hint="eastAsia"/>
                <w:sz w:val="24"/>
              </w:rPr>
              <w:t>=100%</w:t>
            </w:r>
          </w:p>
        </w:tc>
        <w:tc>
          <w:tcPr>
            <w:tcW w:w="2686" w:type="dxa"/>
            <w:gridSpan w:val="6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eastAsia="仿宋_GB2312" w:cs="仿宋_GB2312" w:hint="eastAsia"/>
                <w:b/>
                <w:sz w:val="24"/>
              </w:rPr>
              <w:t>100%</w:t>
            </w:r>
            <w:r>
              <w:rPr>
                <w:rFonts w:eastAsia="仿宋_GB2312" w:cs="仿宋_GB2312" w:hint="eastAsia"/>
                <w:b/>
                <w:sz w:val="24"/>
              </w:rPr>
              <w:t>完成</w:t>
            </w:r>
          </w:p>
        </w:tc>
      </w:tr>
      <w:tr w:rsidR="00DD2C03">
        <w:trPr>
          <w:trHeight w:val="584"/>
          <w:jc w:val="center"/>
        </w:trPr>
        <w:tc>
          <w:tcPr>
            <w:tcW w:w="1440" w:type="dxa"/>
            <w:vMerge/>
            <w:vAlign w:val="center"/>
          </w:tcPr>
          <w:p w:rsidR="00DD2C03" w:rsidRDefault="00DD2C03">
            <w:pPr>
              <w:spacing w:line="320" w:lineRule="exact"/>
              <w:rPr>
                <w:rFonts w:eastAsia="仿宋_GB2312" w:cs="仿宋_GB2312"/>
                <w:sz w:val="24"/>
              </w:rPr>
            </w:pPr>
          </w:p>
        </w:tc>
        <w:tc>
          <w:tcPr>
            <w:tcW w:w="2013" w:type="dxa"/>
            <w:gridSpan w:val="4"/>
            <w:vMerge/>
            <w:vAlign w:val="center"/>
          </w:tcPr>
          <w:p w:rsidR="00DD2C03" w:rsidRDefault="00DD2C03">
            <w:pPr>
              <w:autoSpaceDN w:val="0"/>
              <w:spacing w:line="320" w:lineRule="exact"/>
              <w:rPr>
                <w:rFonts w:eastAsia="仿宋_GB2312" w:cs="仿宋_GB2312"/>
                <w:sz w:val="24"/>
              </w:rPr>
            </w:pPr>
          </w:p>
        </w:tc>
        <w:tc>
          <w:tcPr>
            <w:tcW w:w="952" w:type="dxa"/>
            <w:gridSpan w:val="2"/>
            <w:vMerge/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DD2C03" w:rsidRDefault="00CA6998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……</w:t>
            </w:r>
          </w:p>
        </w:tc>
        <w:tc>
          <w:tcPr>
            <w:tcW w:w="1899" w:type="dxa"/>
            <w:gridSpan w:val="3"/>
            <w:tcBorders>
              <w:left w:val="single" w:sz="4" w:space="0" w:color="auto"/>
            </w:tcBorders>
            <w:vAlign w:val="center"/>
          </w:tcPr>
          <w:p w:rsidR="00DD2C03" w:rsidRDefault="00CA6998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100%</w:t>
            </w:r>
            <w:r>
              <w:rPr>
                <w:rFonts w:eastAsia="仿宋_GB2312" w:cs="仿宋_GB2312" w:hint="eastAsia"/>
                <w:sz w:val="24"/>
              </w:rPr>
              <w:t>完成</w:t>
            </w:r>
          </w:p>
        </w:tc>
        <w:tc>
          <w:tcPr>
            <w:tcW w:w="2686" w:type="dxa"/>
            <w:gridSpan w:val="6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eastAsia="仿宋_GB2312" w:cs="仿宋_GB2312" w:hint="eastAsia"/>
                <w:b/>
                <w:sz w:val="24"/>
              </w:rPr>
              <w:t>100%</w:t>
            </w:r>
            <w:r>
              <w:rPr>
                <w:rFonts w:eastAsia="仿宋_GB2312" w:cs="仿宋_GB2312" w:hint="eastAsia"/>
                <w:b/>
                <w:sz w:val="24"/>
              </w:rPr>
              <w:t>完成</w:t>
            </w:r>
          </w:p>
        </w:tc>
      </w:tr>
      <w:tr w:rsidR="00DD2C03">
        <w:trPr>
          <w:trHeight w:val="1090"/>
          <w:jc w:val="center"/>
        </w:trPr>
        <w:tc>
          <w:tcPr>
            <w:tcW w:w="1440" w:type="dxa"/>
            <w:vMerge/>
            <w:vAlign w:val="center"/>
          </w:tcPr>
          <w:p w:rsidR="00DD2C03" w:rsidRDefault="00DD2C03">
            <w:pPr>
              <w:spacing w:line="320" w:lineRule="exact"/>
              <w:rPr>
                <w:rFonts w:eastAsia="仿宋_GB2312" w:cs="仿宋_GB2312"/>
                <w:sz w:val="24"/>
              </w:rPr>
            </w:pPr>
          </w:p>
        </w:tc>
        <w:tc>
          <w:tcPr>
            <w:tcW w:w="2013" w:type="dxa"/>
            <w:gridSpan w:val="4"/>
            <w:vMerge w:val="restart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效益目标</w:t>
            </w:r>
          </w:p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（预期实现的效益）</w:t>
            </w:r>
          </w:p>
        </w:tc>
        <w:tc>
          <w:tcPr>
            <w:tcW w:w="952" w:type="dxa"/>
            <w:gridSpan w:val="2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社会、经济、生态效益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DD2C03" w:rsidRDefault="00CA6998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指标</w:t>
            </w:r>
            <w:r>
              <w:rPr>
                <w:rFonts w:eastAsia="仿宋_GB2312" w:cs="仿宋_GB2312" w:hint="eastAsia"/>
                <w:sz w:val="24"/>
              </w:rPr>
              <w:t>1</w:t>
            </w:r>
            <w:r>
              <w:rPr>
                <w:rFonts w:eastAsia="仿宋_GB2312" w:cs="仿宋_GB2312" w:hint="eastAsia"/>
                <w:sz w:val="24"/>
              </w:rPr>
              <w:t>：</w:t>
            </w:r>
          </w:p>
          <w:p w:rsidR="00DD2C03" w:rsidRDefault="00CA6998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指标</w:t>
            </w:r>
            <w:r>
              <w:rPr>
                <w:rFonts w:eastAsia="仿宋_GB2312" w:cs="仿宋_GB2312" w:hint="eastAsia"/>
                <w:sz w:val="24"/>
              </w:rPr>
              <w:t>2</w:t>
            </w:r>
            <w:r>
              <w:rPr>
                <w:rFonts w:eastAsia="仿宋_GB2312" w:cs="仿宋_GB2312" w:hint="eastAsia"/>
                <w:sz w:val="24"/>
              </w:rPr>
              <w:t>：</w:t>
            </w:r>
          </w:p>
          <w:p w:rsidR="00DD2C03" w:rsidRDefault="00CA6998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……</w:t>
            </w:r>
          </w:p>
        </w:tc>
        <w:tc>
          <w:tcPr>
            <w:tcW w:w="1899" w:type="dxa"/>
            <w:gridSpan w:val="3"/>
            <w:tcBorders>
              <w:left w:val="single" w:sz="4" w:space="0" w:color="auto"/>
            </w:tcBorders>
            <w:vAlign w:val="center"/>
          </w:tcPr>
          <w:p w:rsidR="00DD2C03" w:rsidRDefault="00CA6998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降噪降阻</w:t>
            </w:r>
          </w:p>
        </w:tc>
        <w:tc>
          <w:tcPr>
            <w:tcW w:w="2686" w:type="dxa"/>
            <w:gridSpan w:val="6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eastAsia="仿宋_GB2312" w:cs="仿宋_GB2312" w:hint="eastAsia"/>
                <w:b/>
                <w:sz w:val="24"/>
              </w:rPr>
              <w:t>生态效益明显</w:t>
            </w:r>
          </w:p>
        </w:tc>
      </w:tr>
      <w:tr w:rsidR="00DD2C03">
        <w:trPr>
          <w:trHeight w:val="1395"/>
          <w:jc w:val="center"/>
        </w:trPr>
        <w:tc>
          <w:tcPr>
            <w:tcW w:w="1440" w:type="dxa"/>
            <w:vMerge/>
            <w:vAlign w:val="center"/>
          </w:tcPr>
          <w:p w:rsidR="00DD2C03" w:rsidRDefault="00DD2C03">
            <w:pPr>
              <w:spacing w:line="320" w:lineRule="exact"/>
              <w:rPr>
                <w:rFonts w:eastAsia="仿宋_GB2312" w:cs="仿宋_GB2312"/>
                <w:sz w:val="24"/>
              </w:rPr>
            </w:pPr>
          </w:p>
        </w:tc>
        <w:tc>
          <w:tcPr>
            <w:tcW w:w="2013" w:type="dxa"/>
            <w:gridSpan w:val="4"/>
            <w:vMerge/>
            <w:vAlign w:val="center"/>
          </w:tcPr>
          <w:p w:rsidR="00DD2C03" w:rsidRDefault="00DD2C03">
            <w:pPr>
              <w:autoSpaceDN w:val="0"/>
              <w:spacing w:line="320" w:lineRule="exact"/>
              <w:rPr>
                <w:rFonts w:eastAsia="仿宋_GB2312" w:cs="仿宋_GB2312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社会公众或服务对象满意度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DD2C03" w:rsidRDefault="00CA6998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指标</w:t>
            </w:r>
            <w:r>
              <w:rPr>
                <w:rFonts w:eastAsia="仿宋_GB2312" w:cs="仿宋_GB2312" w:hint="eastAsia"/>
                <w:sz w:val="24"/>
              </w:rPr>
              <w:t>1</w:t>
            </w:r>
            <w:r>
              <w:rPr>
                <w:rFonts w:eastAsia="仿宋_GB2312" w:cs="仿宋_GB2312" w:hint="eastAsia"/>
                <w:sz w:val="24"/>
              </w:rPr>
              <w:t>：</w:t>
            </w:r>
          </w:p>
          <w:p w:rsidR="00DD2C03" w:rsidRDefault="00CA6998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指标</w:t>
            </w:r>
            <w:r>
              <w:rPr>
                <w:rFonts w:eastAsia="仿宋_GB2312" w:cs="仿宋_GB2312" w:hint="eastAsia"/>
                <w:sz w:val="24"/>
              </w:rPr>
              <w:t>2</w:t>
            </w:r>
            <w:r>
              <w:rPr>
                <w:rFonts w:eastAsia="仿宋_GB2312" w:cs="仿宋_GB2312" w:hint="eastAsia"/>
                <w:sz w:val="24"/>
              </w:rPr>
              <w:t>：</w:t>
            </w:r>
          </w:p>
          <w:p w:rsidR="00DD2C03" w:rsidRDefault="00CA6998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……</w:t>
            </w:r>
          </w:p>
        </w:tc>
        <w:tc>
          <w:tcPr>
            <w:tcW w:w="1899" w:type="dxa"/>
            <w:gridSpan w:val="3"/>
            <w:tcBorders>
              <w:left w:val="single" w:sz="4" w:space="0" w:color="auto"/>
            </w:tcBorders>
            <w:vAlign w:val="center"/>
          </w:tcPr>
          <w:p w:rsidR="00DD2C03" w:rsidRDefault="00CA6998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服务对象满意度</w:t>
            </w:r>
          </w:p>
        </w:tc>
        <w:tc>
          <w:tcPr>
            <w:tcW w:w="2686" w:type="dxa"/>
            <w:gridSpan w:val="6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eastAsia="仿宋_GB2312" w:cs="仿宋_GB2312" w:hint="eastAsia"/>
                <w:b/>
                <w:sz w:val="24"/>
              </w:rPr>
              <w:t>群众满意度明显</w:t>
            </w:r>
          </w:p>
        </w:tc>
      </w:tr>
      <w:tr w:rsidR="00DD2C03">
        <w:trPr>
          <w:trHeight w:val="1642"/>
          <w:jc w:val="center"/>
        </w:trPr>
        <w:tc>
          <w:tcPr>
            <w:tcW w:w="3453" w:type="dxa"/>
            <w:gridSpan w:val="5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绩效自评综合得分及评价等次</w:t>
            </w:r>
          </w:p>
        </w:tc>
        <w:tc>
          <w:tcPr>
            <w:tcW w:w="6347" w:type="dxa"/>
            <w:gridSpan w:val="12"/>
            <w:vAlign w:val="center"/>
          </w:tcPr>
          <w:p w:rsidR="00DD2C03" w:rsidRDefault="00CA6998">
            <w:pPr>
              <w:spacing w:line="320" w:lineRule="exact"/>
              <w:ind w:firstLineChars="300" w:firstLine="630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评分：</w:t>
            </w:r>
            <w:r>
              <w:rPr>
                <w:rFonts w:eastAsia="楷体_GB2312" w:hint="eastAsia"/>
              </w:rPr>
              <w:t xml:space="preserve">                            </w:t>
            </w:r>
            <w:r>
              <w:rPr>
                <w:rFonts w:eastAsia="楷体_GB2312" w:hint="eastAsia"/>
              </w:rPr>
              <w:t>等级：</w:t>
            </w:r>
          </w:p>
          <w:p w:rsidR="00DD2C03" w:rsidRDefault="00DD2C03">
            <w:pPr>
              <w:autoSpaceDN w:val="0"/>
              <w:spacing w:line="320" w:lineRule="exact"/>
              <w:jc w:val="left"/>
              <w:textAlignment w:val="center"/>
              <w:rPr>
                <w:rFonts w:ascii="TimesNewRoman" w:hAnsi="TimesNewRoman"/>
              </w:rPr>
            </w:pPr>
          </w:p>
          <w:p w:rsidR="00DD2C03" w:rsidRDefault="00CA6998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ascii="TimesNewRoman" w:hAnsi="TimesNewRoman" w:hint="eastAsia"/>
              </w:rPr>
              <w:t>备注：</w:t>
            </w:r>
            <w:r>
              <w:rPr>
                <w:rFonts w:ascii="TimesNewRoman" w:hAnsi="TimesNewRoman"/>
              </w:rPr>
              <w:t>90</w:t>
            </w:r>
            <w:r>
              <w:rPr>
                <w:rFonts w:ascii="仿宋_GB2312" w:eastAsia="仿宋_GB2312" w:hint="eastAsia"/>
              </w:rPr>
              <w:t>（含）—</w:t>
            </w:r>
            <w:r>
              <w:rPr>
                <w:rFonts w:ascii="TimesNewRoman" w:hAnsi="TimesNewRoman"/>
              </w:rPr>
              <w:t>100</w:t>
            </w:r>
            <w:r>
              <w:rPr>
                <w:rFonts w:ascii="仿宋_GB2312" w:eastAsia="仿宋_GB2312" w:hint="eastAsia"/>
              </w:rPr>
              <w:t>分为优；</w:t>
            </w:r>
            <w:r>
              <w:rPr>
                <w:rFonts w:ascii="TimesNewRoman" w:hAnsi="TimesNewRoman"/>
              </w:rPr>
              <w:t>80</w:t>
            </w:r>
            <w:r>
              <w:rPr>
                <w:rFonts w:ascii="仿宋_GB2312" w:eastAsia="仿宋_GB2312" w:hint="eastAsia"/>
              </w:rPr>
              <w:t>（含）—</w:t>
            </w:r>
            <w:r>
              <w:rPr>
                <w:rFonts w:ascii="TimesNewRoman" w:hAnsi="TimesNewRoman"/>
              </w:rPr>
              <w:t>90</w:t>
            </w:r>
            <w:r>
              <w:rPr>
                <w:rFonts w:ascii="仿宋_GB2312" w:eastAsia="仿宋_GB2312" w:hint="eastAsia"/>
              </w:rPr>
              <w:t>分为良；</w:t>
            </w:r>
            <w:r>
              <w:rPr>
                <w:rFonts w:ascii="TimesNewRoman" w:hAnsi="TimesNewRoman"/>
              </w:rPr>
              <w:t xml:space="preserve"> 60</w:t>
            </w:r>
            <w:r>
              <w:rPr>
                <w:rFonts w:ascii="仿宋_GB2312" w:eastAsia="仿宋_GB2312" w:hint="eastAsia"/>
              </w:rPr>
              <w:t>（含）—</w:t>
            </w:r>
            <w:r>
              <w:rPr>
                <w:rFonts w:ascii="TimesNewRoman" w:hAnsi="TimesNewRoman"/>
              </w:rPr>
              <w:t>80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分为较差；</w:t>
            </w:r>
            <w:r>
              <w:rPr>
                <w:rFonts w:ascii="TimesNewRoman" w:hAnsi="TimesNewRoman"/>
              </w:rPr>
              <w:t>60</w:t>
            </w:r>
            <w:r>
              <w:rPr>
                <w:rFonts w:ascii="仿宋_GB2312" w:eastAsia="仿宋_GB2312" w:hint="eastAsia"/>
              </w:rPr>
              <w:t>分以下为差。</w:t>
            </w:r>
          </w:p>
        </w:tc>
      </w:tr>
      <w:tr w:rsidR="00DD2C03">
        <w:trPr>
          <w:trHeight w:val="680"/>
          <w:jc w:val="center"/>
        </w:trPr>
        <w:tc>
          <w:tcPr>
            <w:tcW w:w="9800" w:type="dxa"/>
            <w:gridSpan w:val="17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四、评价人员</w:t>
            </w:r>
          </w:p>
        </w:tc>
      </w:tr>
      <w:tr w:rsidR="00DD2C03">
        <w:trPr>
          <w:trHeight w:val="567"/>
          <w:jc w:val="center"/>
        </w:trPr>
        <w:tc>
          <w:tcPr>
            <w:tcW w:w="1652" w:type="dxa"/>
            <w:gridSpan w:val="2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姓</w:t>
            </w:r>
            <w:r>
              <w:rPr>
                <w:rFonts w:eastAsia="仿宋_GB2312" w:cs="仿宋_GB2312" w:hint="eastAsia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名</w:t>
            </w:r>
          </w:p>
        </w:tc>
        <w:tc>
          <w:tcPr>
            <w:tcW w:w="3563" w:type="dxa"/>
            <w:gridSpan w:val="6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职务</w:t>
            </w:r>
            <w:r>
              <w:rPr>
                <w:rFonts w:eastAsia="仿宋_GB2312" w:cs="仿宋_GB2312" w:hint="eastAsia"/>
                <w:sz w:val="24"/>
              </w:rPr>
              <w:t>/</w:t>
            </w:r>
            <w:r>
              <w:rPr>
                <w:rFonts w:eastAsia="仿宋_GB2312" w:cs="仿宋_GB2312" w:hint="eastAsia"/>
                <w:sz w:val="24"/>
              </w:rPr>
              <w:t>职称</w:t>
            </w:r>
          </w:p>
        </w:tc>
        <w:tc>
          <w:tcPr>
            <w:tcW w:w="1479" w:type="dxa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单</w:t>
            </w:r>
            <w:r>
              <w:rPr>
                <w:rFonts w:eastAsia="仿宋_GB2312" w:cs="仿宋_GB2312" w:hint="eastAsia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位</w:t>
            </w:r>
          </w:p>
        </w:tc>
        <w:tc>
          <w:tcPr>
            <w:tcW w:w="3106" w:type="dxa"/>
            <w:gridSpan w:val="8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签</w:t>
            </w:r>
            <w:r>
              <w:rPr>
                <w:rFonts w:eastAsia="仿宋_GB2312" w:cs="仿宋_GB2312" w:hint="eastAsia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字</w:t>
            </w:r>
          </w:p>
        </w:tc>
      </w:tr>
      <w:tr w:rsidR="00DD2C03">
        <w:trPr>
          <w:trHeight w:val="680"/>
          <w:jc w:val="center"/>
        </w:trPr>
        <w:tc>
          <w:tcPr>
            <w:tcW w:w="1652" w:type="dxa"/>
            <w:gridSpan w:val="2"/>
            <w:vAlign w:val="center"/>
          </w:tcPr>
          <w:p w:rsidR="00DD2C03" w:rsidRDefault="00CA6998">
            <w:pPr>
              <w:autoSpaceDN w:val="0"/>
              <w:spacing w:line="320" w:lineRule="exact"/>
              <w:ind w:firstLineChars="200" w:firstLine="480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吴刚</w:t>
            </w:r>
          </w:p>
        </w:tc>
        <w:tc>
          <w:tcPr>
            <w:tcW w:w="3563" w:type="dxa"/>
            <w:gridSpan w:val="6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财务股长</w:t>
            </w:r>
          </w:p>
        </w:tc>
        <w:tc>
          <w:tcPr>
            <w:tcW w:w="1479" w:type="dxa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市交通建设质量安全监督站</w:t>
            </w:r>
          </w:p>
        </w:tc>
        <w:tc>
          <w:tcPr>
            <w:tcW w:w="3106" w:type="dxa"/>
            <w:gridSpan w:val="8"/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</w:tr>
      <w:tr w:rsidR="00DD2C03">
        <w:trPr>
          <w:trHeight w:val="680"/>
          <w:jc w:val="center"/>
        </w:trPr>
        <w:tc>
          <w:tcPr>
            <w:tcW w:w="1652" w:type="dxa"/>
            <w:gridSpan w:val="2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黄夏子</w:t>
            </w:r>
          </w:p>
        </w:tc>
        <w:tc>
          <w:tcPr>
            <w:tcW w:w="3563" w:type="dxa"/>
            <w:gridSpan w:val="6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proofErr w:type="gramStart"/>
            <w:r>
              <w:rPr>
                <w:rFonts w:eastAsia="仿宋_GB2312" w:cs="仿宋_GB2312" w:hint="eastAsia"/>
                <w:sz w:val="24"/>
              </w:rPr>
              <w:t>报账员</w:t>
            </w:r>
            <w:proofErr w:type="gramEnd"/>
          </w:p>
        </w:tc>
        <w:tc>
          <w:tcPr>
            <w:tcW w:w="1479" w:type="dxa"/>
            <w:vAlign w:val="center"/>
          </w:tcPr>
          <w:p w:rsidR="00DD2C03" w:rsidRDefault="00CA699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市交通建设质量安全监督站</w:t>
            </w:r>
          </w:p>
        </w:tc>
        <w:tc>
          <w:tcPr>
            <w:tcW w:w="3106" w:type="dxa"/>
            <w:gridSpan w:val="8"/>
            <w:vAlign w:val="center"/>
          </w:tcPr>
          <w:p w:rsidR="00DD2C03" w:rsidRDefault="00DD2C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</w:tr>
      <w:tr w:rsidR="00DD2C03">
        <w:trPr>
          <w:trHeight w:val="2482"/>
          <w:jc w:val="center"/>
        </w:trPr>
        <w:tc>
          <w:tcPr>
            <w:tcW w:w="9800" w:type="dxa"/>
            <w:gridSpan w:val="17"/>
            <w:vAlign w:val="center"/>
          </w:tcPr>
          <w:p w:rsidR="00DD2C03" w:rsidRDefault="00CA6998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  <w:proofErr w:type="gramStart"/>
            <w:r>
              <w:rPr>
                <w:rFonts w:eastAsia="仿宋_GB2312" w:cs="仿宋_GB2312" w:hint="eastAsia"/>
                <w:sz w:val="24"/>
              </w:rPr>
              <w:t>评价组</w:t>
            </w:r>
            <w:proofErr w:type="gramEnd"/>
            <w:r>
              <w:rPr>
                <w:rFonts w:eastAsia="仿宋_GB2312" w:cs="仿宋_GB2312" w:hint="eastAsia"/>
                <w:sz w:val="24"/>
              </w:rPr>
              <w:t>组长签署意见：</w:t>
            </w:r>
          </w:p>
          <w:p w:rsidR="00DD2C03" w:rsidRDefault="00DD2C03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  <w:p w:rsidR="00DD2C03" w:rsidRDefault="00DD2C03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  <w:p w:rsidR="00DD2C03" w:rsidRDefault="00DD2C03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  <w:p w:rsidR="00DD2C03" w:rsidRDefault="00DD2C03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  <w:p w:rsidR="00DD2C03" w:rsidRDefault="00DD2C03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  <w:p w:rsidR="00DD2C03" w:rsidRDefault="00CA6998">
            <w:pPr>
              <w:autoSpaceDN w:val="0"/>
              <w:spacing w:line="320" w:lineRule="exact"/>
              <w:ind w:firstLineChars="2400" w:firstLine="5760"/>
              <w:jc w:val="left"/>
              <w:textAlignment w:val="center"/>
              <w:rPr>
                <w:rFonts w:eastAsia="仿宋_GB2312" w:cs="仿宋_GB2312"/>
                <w:sz w:val="24"/>
              </w:rPr>
            </w:pPr>
            <w:proofErr w:type="gramStart"/>
            <w:r>
              <w:rPr>
                <w:rFonts w:eastAsia="仿宋_GB2312" w:cs="仿宋_GB2312" w:hint="eastAsia"/>
                <w:sz w:val="24"/>
              </w:rPr>
              <w:t>评价组</w:t>
            </w:r>
            <w:proofErr w:type="gramEnd"/>
            <w:r>
              <w:rPr>
                <w:rFonts w:eastAsia="仿宋_GB2312" w:cs="仿宋_GB2312" w:hint="eastAsia"/>
                <w:sz w:val="24"/>
              </w:rPr>
              <w:t>组长（签字）：</w:t>
            </w:r>
          </w:p>
          <w:p w:rsidR="00DD2C03" w:rsidRDefault="00DD2C03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  <w:p w:rsidR="00DD2C03" w:rsidRDefault="00CA6998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 xml:space="preserve">                                                             </w:t>
            </w:r>
            <w:r>
              <w:rPr>
                <w:rFonts w:eastAsia="仿宋_GB2312" w:cs="仿宋_GB2312" w:hint="eastAsia"/>
                <w:sz w:val="24"/>
              </w:rPr>
              <w:t>年</w:t>
            </w:r>
            <w:r>
              <w:rPr>
                <w:rFonts w:eastAsia="仿宋_GB2312" w:cs="仿宋_GB2312" w:hint="eastAsia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sz w:val="24"/>
              </w:rPr>
              <w:t>月</w:t>
            </w:r>
            <w:r>
              <w:rPr>
                <w:rFonts w:eastAsia="仿宋_GB2312" w:cs="仿宋_GB2312" w:hint="eastAsia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sz w:val="24"/>
              </w:rPr>
              <w:t>日</w:t>
            </w:r>
          </w:p>
        </w:tc>
      </w:tr>
      <w:tr w:rsidR="00DD2C03">
        <w:trPr>
          <w:trHeight w:val="2722"/>
          <w:jc w:val="center"/>
        </w:trPr>
        <w:tc>
          <w:tcPr>
            <w:tcW w:w="9800" w:type="dxa"/>
            <w:gridSpan w:val="17"/>
            <w:vAlign w:val="center"/>
          </w:tcPr>
          <w:p w:rsidR="00DD2C03" w:rsidRDefault="00CA6998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部门（单位）意见：</w:t>
            </w:r>
          </w:p>
          <w:p w:rsidR="00DD2C03" w:rsidRDefault="00DD2C03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  <w:p w:rsidR="00DD2C03" w:rsidRDefault="00DD2C03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  <w:p w:rsidR="00DD2C03" w:rsidRDefault="00DD2C03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  <w:p w:rsidR="00DD2C03" w:rsidRDefault="00DD2C03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  <w:p w:rsidR="00DD2C03" w:rsidRDefault="00DD2C03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  <w:p w:rsidR="00DD2C03" w:rsidRDefault="00CA6998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 xml:space="preserve">      </w:t>
            </w:r>
            <w:r>
              <w:rPr>
                <w:rFonts w:eastAsia="仿宋_GB2312" w:cs="仿宋_GB2312" w:hint="eastAsia"/>
                <w:sz w:val="24"/>
              </w:rPr>
              <w:t>部门（单位）负责人（签字）：</w:t>
            </w:r>
            <w:r>
              <w:rPr>
                <w:rFonts w:eastAsia="仿宋_GB2312" w:cs="仿宋_GB2312" w:hint="eastAsia"/>
                <w:sz w:val="24"/>
              </w:rPr>
              <w:t xml:space="preserve">                </w:t>
            </w:r>
            <w:r>
              <w:rPr>
                <w:rFonts w:eastAsia="仿宋_GB2312" w:cs="仿宋_GB2312" w:hint="eastAsia"/>
                <w:sz w:val="24"/>
              </w:rPr>
              <w:t>部门（单位）（盖章）：</w:t>
            </w:r>
          </w:p>
          <w:p w:rsidR="00DD2C03" w:rsidRDefault="00DD2C03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  <w:p w:rsidR="00DD2C03" w:rsidRDefault="00CA6998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 xml:space="preserve">                                                               </w:t>
            </w:r>
            <w:r>
              <w:rPr>
                <w:rFonts w:eastAsia="仿宋_GB2312" w:cs="仿宋_GB2312" w:hint="eastAsia"/>
                <w:sz w:val="24"/>
              </w:rPr>
              <w:t>年</w:t>
            </w:r>
            <w:r>
              <w:rPr>
                <w:rFonts w:eastAsia="仿宋_GB2312" w:cs="仿宋_GB2312" w:hint="eastAsia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sz w:val="24"/>
              </w:rPr>
              <w:t>月</w:t>
            </w:r>
            <w:r>
              <w:rPr>
                <w:rFonts w:eastAsia="仿宋_GB2312" w:cs="仿宋_GB2312" w:hint="eastAsia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sz w:val="24"/>
              </w:rPr>
              <w:t>日</w:t>
            </w:r>
          </w:p>
        </w:tc>
      </w:tr>
      <w:tr w:rsidR="00DD2C03">
        <w:trPr>
          <w:trHeight w:val="2794"/>
          <w:jc w:val="center"/>
        </w:trPr>
        <w:tc>
          <w:tcPr>
            <w:tcW w:w="9800" w:type="dxa"/>
            <w:gridSpan w:val="17"/>
            <w:vAlign w:val="center"/>
          </w:tcPr>
          <w:p w:rsidR="00DD2C03" w:rsidRDefault="00CA6998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财政部门归口业务股室意见：</w:t>
            </w:r>
          </w:p>
          <w:p w:rsidR="00DD2C03" w:rsidRDefault="00DD2C03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DD2C03" w:rsidRDefault="00DD2C03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DD2C03" w:rsidRDefault="00DD2C03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DD2C03" w:rsidRDefault="00DD2C03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DD2C03" w:rsidRDefault="00DD2C03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DD2C03" w:rsidRDefault="00CA6998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财政部门归口业务股室负责人（签字）：</w:t>
            </w:r>
            <w:r>
              <w:rPr>
                <w:rFonts w:eastAsia="仿宋_GB2312" w:hint="eastAsia"/>
                <w:sz w:val="24"/>
              </w:rPr>
              <w:t xml:space="preserve">         </w:t>
            </w:r>
            <w:r>
              <w:rPr>
                <w:rFonts w:eastAsia="仿宋_GB2312" w:hint="eastAsia"/>
                <w:sz w:val="24"/>
              </w:rPr>
              <w:t>财政部门归口业务股室（盖章）：</w:t>
            </w:r>
          </w:p>
          <w:p w:rsidR="00DD2C03" w:rsidRDefault="00CA6998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   </w:t>
            </w:r>
          </w:p>
          <w:p w:rsidR="00DD2C03" w:rsidRDefault="00CA6998">
            <w:pPr>
              <w:autoSpaceDN w:val="0"/>
              <w:spacing w:line="320" w:lineRule="exact"/>
              <w:ind w:firstLineChars="3200" w:firstLine="7680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tbl>
      <w:tblPr>
        <w:tblStyle w:val="a5"/>
        <w:tblpPr w:leftFromText="180" w:rightFromText="180" w:vertAnchor="text" w:tblpX="10483" w:tblpY="-32713"/>
        <w:tblOverlap w:val="never"/>
        <w:tblW w:w="0" w:type="auto"/>
        <w:tblLayout w:type="fixed"/>
        <w:tblLook w:val="04A0"/>
      </w:tblPr>
      <w:tblGrid>
        <w:gridCol w:w="1946"/>
      </w:tblGrid>
      <w:tr w:rsidR="00DD2C03">
        <w:trPr>
          <w:trHeight w:val="30"/>
        </w:trPr>
        <w:tc>
          <w:tcPr>
            <w:tcW w:w="1946" w:type="dxa"/>
          </w:tcPr>
          <w:p w:rsidR="00DD2C03" w:rsidRDefault="00DD2C03">
            <w:pPr>
              <w:spacing w:line="560" w:lineRule="exact"/>
              <w:ind w:left="5250"/>
              <w:jc w:val="center"/>
              <w:rPr>
                <w:rFonts w:eastAsia="方正小标宋_GBK"/>
                <w:kern w:val="0"/>
                <w:sz w:val="36"/>
                <w:szCs w:val="36"/>
              </w:rPr>
            </w:pPr>
          </w:p>
        </w:tc>
      </w:tr>
    </w:tbl>
    <w:p w:rsidR="00DD2C03" w:rsidRDefault="00DD2C03">
      <w:pPr>
        <w:spacing w:line="560" w:lineRule="exact"/>
        <w:jc w:val="center"/>
        <w:rPr>
          <w:rFonts w:eastAsia="方正小标宋_GBK"/>
          <w:sz w:val="36"/>
          <w:szCs w:val="36"/>
        </w:rPr>
      </w:pPr>
    </w:p>
    <w:p w:rsidR="00DD2C03" w:rsidRDefault="00DD2C03">
      <w:pPr>
        <w:spacing w:line="560" w:lineRule="exact"/>
        <w:jc w:val="center"/>
        <w:rPr>
          <w:rFonts w:eastAsia="方正小标宋_GBK"/>
          <w:sz w:val="36"/>
          <w:szCs w:val="36"/>
        </w:rPr>
      </w:pPr>
    </w:p>
    <w:p w:rsidR="00DD2C03" w:rsidRDefault="00DD2C03">
      <w:pPr>
        <w:spacing w:line="560" w:lineRule="exact"/>
        <w:jc w:val="center"/>
        <w:rPr>
          <w:rFonts w:eastAsia="方正小标宋_GBK"/>
          <w:sz w:val="36"/>
          <w:szCs w:val="36"/>
        </w:rPr>
      </w:pPr>
    </w:p>
    <w:p w:rsidR="00DD2C03" w:rsidRDefault="00CA6998">
      <w:pPr>
        <w:rPr>
          <w:rFonts w:eastAsia="微软雅黑" w:cs="Arial"/>
          <w:bCs/>
          <w:sz w:val="44"/>
          <w:szCs w:val="44"/>
        </w:rPr>
      </w:pPr>
      <w:r>
        <w:rPr>
          <w:rFonts w:eastAsia="微软雅黑" w:cs="Arial" w:hint="eastAsia"/>
          <w:bCs/>
          <w:sz w:val="44"/>
          <w:szCs w:val="44"/>
        </w:rPr>
        <w:br w:type="page"/>
      </w:r>
    </w:p>
    <w:p w:rsidR="00DD2C03" w:rsidRDefault="00CA6998">
      <w:pPr>
        <w:spacing w:line="578" w:lineRule="atLeast"/>
        <w:ind w:firstLineChars="400" w:firstLine="1760"/>
        <w:rPr>
          <w:rFonts w:eastAsia="微软雅黑" w:cs="Arial"/>
          <w:bCs/>
          <w:sz w:val="44"/>
          <w:szCs w:val="44"/>
        </w:rPr>
      </w:pPr>
      <w:r>
        <w:rPr>
          <w:rFonts w:eastAsia="微软雅黑" w:cs="Arial" w:hint="eastAsia"/>
          <w:bCs/>
          <w:sz w:val="44"/>
          <w:szCs w:val="44"/>
        </w:rPr>
        <w:lastRenderedPageBreak/>
        <w:t>部门整体支出绩效评价报告</w:t>
      </w:r>
    </w:p>
    <w:p w:rsidR="00DD2C03" w:rsidRDefault="00DD2C03">
      <w:pPr>
        <w:spacing w:line="600" w:lineRule="exact"/>
        <w:jc w:val="center"/>
        <w:rPr>
          <w:rFonts w:eastAsia="楷体_GB2312"/>
          <w:sz w:val="32"/>
          <w:szCs w:val="32"/>
        </w:rPr>
      </w:pPr>
    </w:p>
    <w:p w:rsidR="00DD2C03" w:rsidRDefault="00CA6998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一、基本情况</w:t>
      </w:r>
    </w:p>
    <w:p w:rsidR="00DD2C03" w:rsidRDefault="00CA6998">
      <w:pPr>
        <w:ind w:firstLineChars="200" w:firstLine="643"/>
        <w:jc w:val="left"/>
        <w:rPr>
          <w:rFonts w:cs="宋体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（一）部门（单位）基本情</w:t>
      </w:r>
      <w:r>
        <w:rPr>
          <w:rFonts w:cs="宋体" w:hint="eastAsia"/>
          <w:b/>
          <w:bCs/>
          <w:sz w:val="32"/>
          <w:szCs w:val="32"/>
        </w:rPr>
        <w:t>况</w:t>
      </w:r>
    </w:p>
    <w:p w:rsidR="00DD2C03" w:rsidRDefault="00DD2C03">
      <w:pPr>
        <w:ind w:firstLineChars="200" w:firstLine="720"/>
        <w:jc w:val="left"/>
        <w:rPr>
          <w:rFonts w:ascii="仿宋" w:eastAsia="仿宋" w:hAnsi="仿宋" w:cs="仿宋"/>
          <w:color w:val="000000"/>
          <w:sz w:val="36"/>
          <w:szCs w:val="36"/>
        </w:rPr>
      </w:pPr>
    </w:p>
    <w:p w:rsidR="00DD2C03" w:rsidRDefault="00CA6998">
      <w:pPr>
        <w:ind w:firstLineChars="200" w:firstLine="720"/>
        <w:jc w:val="left"/>
        <w:rPr>
          <w:rFonts w:ascii="宋体" w:hAnsi="宋体" w:cs="仿宋"/>
          <w:color w:val="000000"/>
          <w:sz w:val="36"/>
          <w:szCs w:val="36"/>
        </w:rPr>
      </w:pPr>
      <w:r>
        <w:rPr>
          <w:rFonts w:ascii="宋体" w:hAnsi="宋体" w:cs="仿宋" w:hint="eastAsia"/>
          <w:color w:val="000000"/>
          <w:sz w:val="36"/>
          <w:szCs w:val="36"/>
        </w:rPr>
        <w:t>我单位机构数是</w:t>
      </w:r>
      <w:r>
        <w:rPr>
          <w:rFonts w:ascii="宋体" w:hAnsi="宋体" w:cs="仿宋" w:hint="eastAsia"/>
          <w:color w:val="000000"/>
          <w:sz w:val="36"/>
          <w:szCs w:val="36"/>
        </w:rPr>
        <w:t>1</w:t>
      </w:r>
      <w:r>
        <w:rPr>
          <w:rFonts w:ascii="宋体" w:hAnsi="宋体" w:cs="仿宋" w:hint="eastAsia"/>
          <w:color w:val="000000"/>
          <w:sz w:val="36"/>
          <w:szCs w:val="36"/>
        </w:rPr>
        <w:t>个，内部机构设置办公室、法规培训股、工程质量监督监理检测股、施工安全监督股。单位编制人数</w:t>
      </w:r>
      <w:r>
        <w:rPr>
          <w:rFonts w:ascii="宋体" w:hAnsi="宋体" w:cs="仿宋" w:hint="eastAsia"/>
          <w:color w:val="000000"/>
          <w:sz w:val="36"/>
          <w:szCs w:val="36"/>
        </w:rPr>
        <w:t xml:space="preserve"> 10 </w:t>
      </w:r>
      <w:r>
        <w:rPr>
          <w:rFonts w:ascii="宋体" w:hAnsi="宋体" w:cs="仿宋" w:hint="eastAsia"/>
          <w:color w:val="000000"/>
          <w:sz w:val="36"/>
          <w:szCs w:val="36"/>
        </w:rPr>
        <w:t>人</w:t>
      </w:r>
      <w:r>
        <w:rPr>
          <w:rFonts w:ascii="宋体" w:hAnsi="宋体" w:cs="仿宋" w:hint="eastAsia"/>
          <w:color w:val="000000"/>
          <w:sz w:val="36"/>
          <w:szCs w:val="36"/>
        </w:rPr>
        <w:t xml:space="preserve"> </w:t>
      </w:r>
      <w:r>
        <w:rPr>
          <w:rFonts w:ascii="宋体" w:hAnsi="宋体" w:cs="仿宋" w:hint="eastAsia"/>
          <w:color w:val="000000"/>
          <w:sz w:val="36"/>
          <w:szCs w:val="36"/>
        </w:rPr>
        <w:t>，</w:t>
      </w:r>
      <w:r>
        <w:rPr>
          <w:rFonts w:ascii="宋体" w:hAnsi="宋体" w:cs="仿宋" w:hint="eastAsia"/>
          <w:color w:val="000000"/>
          <w:sz w:val="36"/>
          <w:szCs w:val="36"/>
        </w:rPr>
        <w:t xml:space="preserve"> </w:t>
      </w:r>
      <w:r>
        <w:rPr>
          <w:rFonts w:ascii="宋体" w:hAnsi="宋体" w:cs="仿宋" w:hint="eastAsia"/>
          <w:color w:val="000000"/>
          <w:sz w:val="36"/>
          <w:szCs w:val="36"/>
        </w:rPr>
        <w:t>年末实有人数</w:t>
      </w:r>
      <w:r>
        <w:rPr>
          <w:rFonts w:ascii="宋体" w:hAnsi="宋体" w:cs="仿宋" w:hint="eastAsia"/>
          <w:color w:val="000000"/>
          <w:sz w:val="36"/>
          <w:szCs w:val="36"/>
        </w:rPr>
        <w:t xml:space="preserve"> 1</w:t>
      </w:r>
      <w:r>
        <w:rPr>
          <w:rFonts w:ascii="宋体" w:hAnsi="宋体" w:cs="仿宋" w:hint="eastAsia"/>
          <w:color w:val="000000"/>
          <w:sz w:val="36"/>
          <w:szCs w:val="36"/>
        </w:rPr>
        <w:t>1</w:t>
      </w:r>
      <w:r>
        <w:rPr>
          <w:rFonts w:ascii="宋体" w:hAnsi="宋体" w:cs="仿宋" w:hint="eastAsia"/>
          <w:color w:val="000000"/>
          <w:sz w:val="36"/>
          <w:szCs w:val="36"/>
        </w:rPr>
        <w:t xml:space="preserve"> </w:t>
      </w:r>
      <w:r>
        <w:rPr>
          <w:rFonts w:ascii="宋体" w:hAnsi="宋体" w:cs="仿宋" w:hint="eastAsia"/>
          <w:color w:val="000000"/>
          <w:sz w:val="36"/>
          <w:szCs w:val="36"/>
        </w:rPr>
        <w:t>人，较上年无增加人数。主要职能是：</w:t>
      </w:r>
      <w:r>
        <w:rPr>
          <w:rFonts w:ascii="宋体" w:hAnsi="宋体" w:cs="仿宋" w:hint="eastAsia"/>
          <w:color w:val="000000"/>
          <w:sz w:val="36"/>
          <w:szCs w:val="36"/>
        </w:rPr>
        <w:t>1</w:t>
      </w:r>
      <w:r>
        <w:rPr>
          <w:rFonts w:ascii="宋体" w:hAnsi="宋体" w:cs="仿宋" w:hint="eastAsia"/>
          <w:color w:val="000000"/>
          <w:sz w:val="36"/>
          <w:szCs w:val="36"/>
        </w:rPr>
        <w:t>、贯彻执行国家颁发的交通建设工程质量监督、施工监理、试验检测、安全生产管理的方针、政策、法规。</w:t>
      </w:r>
    </w:p>
    <w:p w:rsidR="00DD2C03" w:rsidRDefault="00CA6998">
      <w:pPr>
        <w:ind w:firstLineChars="200" w:firstLine="720"/>
        <w:jc w:val="left"/>
        <w:rPr>
          <w:rFonts w:ascii="宋体" w:hAnsi="宋体" w:cs="仿宋"/>
          <w:color w:val="000000"/>
          <w:sz w:val="36"/>
          <w:szCs w:val="36"/>
        </w:rPr>
      </w:pPr>
      <w:r>
        <w:rPr>
          <w:rFonts w:ascii="宋体" w:hAnsi="宋体" w:cs="仿宋" w:hint="eastAsia"/>
          <w:color w:val="000000"/>
          <w:sz w:val="36"/>
          <w:szCs w:val="36"/>
        </w:rPr>
        <w:t>2</w:t>
      </w:r>
      <w:r>
        <w:rPr>
          <w:rFonts w:ascii="宋体" w:hAnsi="宋体" w:cs="仿宋" w:hint="eastAsia"/>
          <w:color w:val="000000"/>
          <w:sz w:val="36"/>
          <w:szCs w:val="36"/>
        </w:rPr>
        <w:t>、指导全市交通工程质量管理，及其安全监督，具体</w:t>
      </w:r>
      <w:proofErr w:type="gramStart"/>
      <w:r>
        <w:rPr>
          <w:rFonts w:ascii="宋体" w:hAnsi="宋体" w:cs="仿宋" w:hint="eastAsia"/>
          <w:color w:val="000000"/>
          <w:sz w:val="36"/>
          <w:szCs w:val="36"/>
        </w:rPr>
        <w:t>承担县</w:t>
      </w:r>
      <w:proofErr w:type="gramEnd"/>
      <w:r>
        <w:rPr>
          <w:rFonts w:ascii="宋体" w:hAnsi="宋体" w:cs="仿宋" w:hint="eastAsia"/>
          <w:color w:val="000000"/>
          <w:sz w:val="36"/>
          <w:szCs w:val="36"/>
        </w:rPr>
        <w:t>乡道工程质量和安全监督。</w:t>
      </w:r>
    </w:p>
    <w:p w:rsidR="00DD2C03" w:rsidRDefault="00CA6998">
      <w:pPr>
        <w:ind w:firstLineChars="200" w:firstLine="720"/>
        <w:jc w:val="left"/>
        <w:rPr>
          <w:rFonts w:ascii="宋体" w:hAnsi="宋体" w:cs="仿宋"/>
          <w:color w:val="000000"/>
          <w:sz w:val="36"/>
          <w:szCs w:val="36"/>
        </w:rPr>
      </w:pPr>
      <w:r>
        <w:rPr>
          <w:rFonts w:ascii="宋体" w:hAnsi="宋体" w:cs="仿宋" w:hint="eastAsia"/>
          <w:color w:val="000000"/>
          <w:sz w:val="36"/>
          <w:szCs w:val="36"/>
        </w:rPr>
        <w:t>3</w:t>
      </w:r>
      <w:r>
        <w:rPr>
          <w:rFonts w:ascii="宋体" w:hAnsi="宋体" w:cs="仿宋" w:hint="eastAsia"/>
          <w:color w:val="000000"/>
          <w:sz w:val="36"/>
          <w:szCs w:val="36"/>
        </w:rPr>
        <w:t>、监督、指导交通建设工程建设行为主体各方质量、安全保证（障）体系的运转情况。参加交通建设工程项目的初设会审，参加并监督交通建设工程招投标工作。及承担市交通运输局委托交办的其他工作。</w:t>
      </w:r>
    </w:p>
    <w:p w:rsidR="00DD2C03" w:rsidRDefault="00CA6998">
      <w:pPr>
        <w:numPr>
          <w:ilvl w:val="0"/>
          <w:numId w:val="1"/>
        </w:numPr>
        <w:spacing w:line="600" w:lineRule="exact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部门（单位）年度整体支出绩效目标</w:t>
      </w:r>
      <w:r>
        <w:rPr>
          <w:rFonts w:eastAsia="楷体_GB2312" w:hint="eastAsia"/>
          <w:b/>
          <w:bCs/>
          <w:sz w:val="32"/>
          <w:szCs w:val="32"/>
        </w:rPr>
        <w:t>、</w:t>
      </w:r>
      <w:r>
        <w:rPr>
          <w:rFonts w:hint="eastAsia"/>
          <w:b/>
          <w:bCs/>
          <w:sz w:val="32"/>
          <w:szCs w:val="32"/>
        </w:rPr>
        <w:t>市</w:t>
      </w:r>
      <w:r>
        <w:rPr>
          <w:rFonts w:eastAsia="楷体_GB2312"/>
          <w:b/>
          <w:bCs/>
          <w:sz w:val="32"/>
          <w:szCs w:val="32"/>
        </w:rPr>
        <w:t>级专项资金绩效目标</w:t>
      </w:r>
    </w:p>
    <w:p w:rsidR="00DD2C03" w:rsidRDefault="00CA6998">
      <w:pPr>
        <w:spacing w:line="600" w:lineRule="exact"/>
        <w:ind w:firstLineChars="400" w:firstLine="1440"/>
        <w:rPr>
          <w:rFonts w:ascii="宋体" w:hAnsi="宋体"/>
          <w:sz w:val="36"/>
          <w:szCs w:val="36"/>
        </w:rPr>
      </w:pPr>
      <w:r>
        <w:rPr>
          <w:rFonts w:ascii="宋体" w:hAnsi="宋体" w:cs="仿宋_GB2312" w:hint="eastAsia"/>
          <w:sz w:val="36"/>
          <w:szCs w:val="36"/>
        </w:rPr>
        <w:t>强化绩效管理考核，围绕绩效考核目标任务，层层分解落实，强化</w:t>
      </w:r>
      <w:r>
        <w:rPr>
          <w:rFonts w:ascii="宋体" w:hAnsi="宋体" w:cs="仿宋_GB2312" w:hint="eastAsia"/>
          <w:sz w:val="36"/>
          <w:szCs w:val="36"/>
        </w:rPr>
        <w:t>责任意识，使考核目标中涉及到的每一项任务都落到了实处，同时建立考核目标执行</w:t>
      </w:r>
      <w:r>
        <w:rPr>
          <w:rFonts w:ascii="宋体" w:hAnsi="宋体" w:cs="仿宋_GB2312" w:hint="eastAsia"/>
          <w:sz w:val="36"/>
          <w:szCs w:val="36"/>
        </w:rPr>
        <w:lastRenderedPageBreak/>
        <w:t>情况跟踪检查制度、责任追究制度，使单位在合理使用资金，有效控制支出的情况下，确保各项绩效考核指标保质保量完成，得到广大群众一致好评。</w:t>
      </w:r>
    </w:p>
    <w:p w:rsidR="00DD2C03" w:rsidRDefault="00DD2C03">
      <w:pPr>
        <w:ind w:firstLineChars="200" w:firstLine="720"/>
        <w:jc w:val="left"/>
        <w:rPr>
          <w:rFonts w:ascii="仿宋" w:eastAsia="仿宋" w:hAnsi="仿宋" w:cs="仿宋"/>
          <w:sz w:val="36"/>
          <w:szCs w:val="36"/>
        </w:rPr>
      </w:pPr>
    </w:p>
    <w:p w:rsidR="00DD2C03" w:rsidRDefault="00DD2C03">
      <w:pPr>
        <w:spacing w:line="60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</w:p>
    <w:p w:rsidR="00DD2C03" w:rsidRDefault="00CA6998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二、一般公共预算支出情况</w:t>
      </w:r>
    </w:p>
    <w:p w:rsidR="00DD2C03" w:rsidRDefault="00CA6998" w:rsidP="00DD2C03">
      <w:pPr>
        <w:pStyle w:val="1"/>
        <w:spacing w:line="600" w:lineRule="exact"/>
        <w:ind w:firstLine="643"/>
        <w:rPr>
          <w:rFonts w:ascii="Times New Roman" w:hAnsi="Times New Roman" w:cs="宋体"/>
          <w:b/>
          <w:bCs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32"/>
        </w:rPr>
        <w:t>（一）基本支出情</w:t>
      </w:r>
      <w:r>
        <w:rPr>
          <w:rFonts w:ascii="Times New Roman" w:hAnsi="Times New Roman" w:cs="宋体" w:hint="eastAsia"/>
          <w:b/>
          <w:bCs/>
          <w:sz w:val="32"/>
          <w:szCs w:val="32"/>
        </w:rPr>
        <w:t>况</w:t>
      </w:r>
    </w:p>
    <w:p w:rsidR="00DD2C03" w:rsidRDefault="00CA6998">
      <w:pPr>
        <w:pStyle w:val="1"/>
        <w:spacing w:line="600" w:lineRule="exact"/>
        <w:ind w:firstLine="640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2024</w:t>
      </w:r>
      <w:r>
        <w:rPr>
          <w:rFonts w:eastAsia="仿宋_GB2312"/>
          <w:sz w:val="32"/>
          <w:szCs w:val="32"/>
        </w:rPr>
        <w:t>年本部门收入预算</w:t>
      </w:r>
      <w:r>
        <w:rPr>
          <w:rFonts w:eastAsia="仿宋_GB2312" w:cs="仿宋_GB2312" w:hint="eastAsia"/>
          <w:sz w:val="32"/>
          <w:szCs w:val="32"/>
        </w:rPr>
        <w:t>162.93</w:t>
      </w:r>
      <w:r>
        <w:rPr>
          <w:rFonts w:eastAsia="仿宋_GB2312"/>
          <w:sz w:val="32"/>
          <w:szCs w:val="32"/>
        </w:rPr>
        <w:t>万元，其中，一般公共预算拨款</w:t>
      </w:r>
      <w:r>
        <w:rPr>
          <w:rFonts w:eastAsia="仿宋_GB2312" w:cs="仿宋_GB2312" w:hint="eastAsia"/>
          <w:sz w:val="30"/>
          <w:szCs w:val="30"/>
        </w:rPr>
        <w:t>162.14</w:t>
      </w:r>
      <w:r>
        <w:rPr>
          <w:rFonts w:eastAsia="仿宋_GB2312"/>
          <w:sz w:val="32"/>
          <w:szCs w:val="32"/>
        </w:rPr>
        <w:t>万元，政府性基金预算拨款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万元，</w:t>
      </w:r>
      <w:r>
        <w:rPr>
          <w:rFonts w:eastAsia="仿宋_GB2312" w:hint="eastAsia"/>
          <w:sz w:val="32"/>
          <w:szCs w:val="32"/>
        </w:rPr>
        <w:t>其他收入</w:t>
      </w:r>
      <w:r>
        <w:rPr>
          <w:rFonts w:eastAsia="仿宋_GB2312" w:hint="eastAsia"/>
          <w:sz w:val="32"/>
          <w:szCs w:val="32"/>
        </w:rPr>
        <w:t>0.79</w:t>
      </w:r>
      <w:r>
        <w:rPr>
          <w:rFonts w:eastAsia="仿宋_GB2312" w:hint="eastAsia"/>
          <w:sz w:val="32"/>
          <w:szCs w:val="32"/>
        </w:rPr>
        <w:t>万元。</w:t>
      </w:r>
      <w:r>
        <w:rPr>
          <w:rFonts w:eastAsia="仿宋_GB2312"/>
          <w:sz w:val="32"/>
          <w:szCs w:val="32"/>
        </w:rPr>
        <w:t>国有资本经营预算拨款</w:t>
      </w:r>
      <w:r>
        <w:rPr>
          <w:rFonts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</w:t>
      </w:r>
      <w:r>
        <w:rPr>
          <w:rFonts w:eastAsia="仿宋_GB2312" w:hint="eastAsia"/>
          <w:sz w:val="32"/>
          <w:szCs w:val="32"/>
        </w:rPr>
        <w:t>。</w:t>
      </w:r>
    </w:p>
    <w:p w:rsidR="00DD2C03" w:rsidRDefault="00CA6998" w:rsidP="00DD2C03">
      <w:pPr>
        <w:pStyle w:val="1"/>
        <w:spacing w:line="600" w:lineRule="exact"/>
        <w:ind w:firstLine="643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32"/>
        </w:rPr>
        <w:t>（二）项目支出情</w:t>
      </w:r>
      <w:r>
        <w:rPr>
          <w:rFonts w:ascii="Times New Roman" w:hAnsi="Times New Roman" w:cs="宋体" w:hint="eastAsia"/>
          <w:b/>
          <w:bCs/>
          <w:sz w:val="32"/>
          <w:szCs w:val="32"/>
        </w:rPr>
        <w:t>况</w:t>
      </w:r>
    </w:p>
    <w:p w:rsidR="00DD2C03" w:rsidRDefault="00CA699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2024</w:t>
      </w:r>
      <w:r>
        <w:rPr>
          <w:rFonts w:eastAsia="仿宋_GB2312"/>
          <w:sz w:val="32"/>
          <w:szCs w:val="32"/>
        </w:rPr>
        <w:t>年度</w:t>
      </w:r>
      <w:r>
        <w:rPr>
          <w:rFonts w:hint="eastAsia"/>
          <w:sz w:val="32"/>
          <w:szCs w:val="32"/>
        </w:rPr>
        <w:t>市</w:t>
      </w:r>
      <w:r>
        <w:rPr>
          <w:rFonts w:eastAsia="仿宋_GB2312"/>
          <w:sz w:val="32"/>
          <w:szCs w:val="32"/>
        </w:rPr>
        <w:t>级专项资金分配安排和使用管理情况，有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个及以上</w:t>
      </w:r>
      <w:r>
        <w:rPr>
          <w:rFonts w:hint="eastAsia"/>
          <w:sz w:val="32"/>
          <w:szCs w:val="32"/>
        </w:rPr>
        <w:t>市</w:t>
      </w:r>
      <w:r>
        <w:rPr>
          <w:rFonts w:eastAsia="仿宋_GB2312"/>
          <w:sz w:val="32"/>
          <w:szCs w:val="32"/>
        </w:rPr>
        <w:t>级专项资金的要分别总结基本情况</w:t>
      </w:r>
      <w:r>
        <w:rPr>
          <w:rFonts w:eastAsia="仿宋_GB2312" w:hint="eastAsia"/>
          <w:sz w:val="32"/>
          <w:szCs w:val="32"/>
        </w:rPr>
        <w:t>。</w:t>
      </w:r>
    </w:p>
    <w:p w:rsidR="00DD2C03" w:rsidRDefault="00CA6998">
      <w:pPr>
        <w:spacing w:line="600" w:lineRule="exact"/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我单位无项目支出。</w:t>
      </w:r>
    </w:p>
    <w:p w:rsidR="00DD2C03" w:rsidRDefault="00CA6998">
      <w:pPr>
        <w:pStyle w:val="1"/>
        <w:spacing w:line="60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三、政府性基金预算支出情况</w:t>
      </w:r>
    </w:p>
    <w:p w:rsidR="00DD2C03" w:rsidRDefault="00CA6998">
      <w:pPr>
        <w:pStyle w:val="1"/>
        <w:spacing w:line="600" w:lineRule="exact"/>
        <w:ind w:firstLineChars="400" w:firstLine="1280"/>
        <w:rPr>
          <w:rFonts w:ascii="Times New Roman" w:eastAsia="黑体" w:hAnsi="Times New Roman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我单位无政府性基金预算支出</w:t>
      </w:r>
    </w:p>
    <w:p w:rsidR="00DD2C03" w:rsidRDefault="00CA6998">
      <w:pPr>
        <w:pStyle w:val="1"/>
        <w:spacing w:line="60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四、国有资本经营预算支出情况</w:t>
      </w:r>
    </w:p>
    <w:p w:rsidR="00DD2C03" w:rsidRDefault="00CA6998">
      <w:pPr>
        <w:pStyle w:val="1"/>
        <w:spacing w:line="600" w:lineRule="exact"/>
        <w:ind w:firstLineChars="400" w:firstLine="128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我单位无国有资本经营预算支出</w:t>
      </w:r>
    </w:p>
    <w:p w:rsidR="00DD2C03" w:rsidRDefault="00CA6998">
      <w:pPr>
        <w:pStyle w:val="1"/>
        <w:spacing w:line="60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五、社会保险基金预算支出情况</w:t>
      </w:r>
    </w:p>
    <w:p w:rsidR="00DD2C03" w:rsidRDefault="00CA6998">
      <w:pPr>
        <w:pStyle w:val="1"/>
        <w:spacing w:line="60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我单位无社会保险基金预算支出。</w:t>
      </w:r>
    </w:p>
    <w:p w:rsidR="00DD2C03" w:rsidRDefault="00CA6998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六、部门整体支出绩效情况</w:t>
      </w:r>
    </w:p>
    <w:p w:rsidR="00DD2C03" w:rsidRDefault="00DD2C03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</w:p>
    <w:p w:rsidR="00DD2C03" w:rsidRDefault="00CA6998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总结归纳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本部门整体支出的绩效目标完成情况，实现产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出和取得效益的情况。围绕部</w:t>
      </w:r>
      <w:r>
        <w:rPr>
          <w:rFonts w:eastAsia="仿宋_GB2312"/>
          <w:color w:val="000000"/>
          <w:sz w:val="32"/>
          <w:szCs w:val="32"/>
        </w:rPr>
        <w:t>门职责、行业发展规划，以预算资金管理为主线，总结部门资产管理和开展业务情况，从运行成本、管理效率、履职效能、社会效应、可持续发展能力和服务对象满意度等方面，衡量部门整体及核心业务实施效果</w:t>
      </w:r>
      <w:r>
        <w:rPr>
          <w:rFonts w:cs="宋体" w:hint="eastAsia"/>
          <w:color w:val="000000"/>
          <w:sz w:val="32"/>
          <w:szCs w:val="32"/>
        </w:rPr>
        <w:t>。</w:t>
      </w:r>
    </w:p>
    <w:p w:rsidR="00DD2C03" w:rsidRDefault="00CA699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eastAsia="黑体"/>
          <w:sz w:val="32"/>
          <w:szCs w:val="32"/>
        </w:rPr>
        <w:t>七、</w:t>
      </w:r>
      <w:r>
        <w:rPr>
          <w:rFonts w:ascii="黑体" w:eastAsia="黑体" w:hAnsi="黑体" w:hint="eastAsia"/>
          <w:sz w:val="32"/>
          <w:szCs w:val="32"/>
        </w:rPr>
        <w:t>综合评价情况及评价结论</w:t>
      </w:r>
    </w:p>
    <w:p w:rsidR="00DD2C03" w:rsidRDefault="00CA6998">
      <w:pPr>
        <w:spacing w:line="600" w:lineRule="exact"/>
        <w:ind w:firstLineChars="300" w:firstLine="960"/>
        <w:rPr>
          <w:rFonts w:ascii="黑体" w:eastAsia="黑体" w:hAnsi="黑体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根据本单位绩效考核领导小组评价情况，得分</w:t>
      </w:r>
      <w:r>
        <w:rPr>
          <w:rFonts w:eastAsia="仿宋_GB2312" w:hint="eastAsia"/>
          <w:color w:val="000000"/>
          <w:sz w:val="32"/>
          <w:szCs w:val="32"/>
        </w:rPr>
        <w:t>100</w:t>
      </w:r>
      <w:r>
        <w:rPr>
          <w:rFonts w:eastAsia="仿宋_GB2312" w:hint="eastAsia"/>
          <w:color w:val="000000"/>
          <w:sz w:val="32"/>
          <w:szCs w:val="32"/>
        </w:rPr>
        <w:t>，评价为优秀。</w:t>
      </w:r>
    </w:p>
    <w:p w:rsidR="00DD2C03" w:rsidRDefault="00DD2C0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DD2C03" w:rsidRDefault="00CA6998">
      <w:pPr>
        <w:adjustRightInd w:val="0"/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八</w:t>
      </w:r>
      <w:r>
        <w:rPr>
          <w:rFonts w:eastAsia="黑体"/>
          <w:sz w:val="32"/>
          <w:szCs w:val="32"/>
        </w:rPr>
        <w:t>、主要经验做法、存在的问题及原因分析</w:t>
      </w:r>
    </w:p>
    <w:p w:rsidR="00DD2C03" w:rsidRDefault="00CA6998">
      <w:pPr>
        <w:adjustRightInd w:val="0"/>
        <w:snapToGrid w:val="0"/>
        <w:spacing w:line="600" w:lineRule="exact"/>
        <w:ind w:leftChars="200" w:left="420" w:firstLineChars="300" w:firstLine="96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主要经验做法：借鉴州交通建设质量安全监督局考核经验，根据本单位实际情况制定绩效考评办法和制度，完善财务内控制度，总结经验，为明年工作开展提供明确方向。</w:t>
      </w:r>
    </w:p>
    <w:p w:rsidR="00DD2C03" w:rsidRDefault="00CA6998">
      <w:pPr>
        <w:adjustRightInd w:val="0"/>
        <w:snapToGrid w:val="0"/>
        <w:spacing w:line="600" w:lineRule="exact"/>
        <w:ind w:leftChars="200" w:left="420" w:firstLineChars="250" w:firstLine="80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存在问题及原因分析：本单位预算资金紧缺，工程建设监督需要专业技术人员，限于工作经费不足，开展监督工程工作进度滞后。</w:t>
      </w:r>
    </w:p>
    <w:p w:rsidR="00DD2C03" w:rsidRDefault="00DD2C03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</w:p>
    <w:p w:rsidR="00DD2C03" w:rsidRDefault="00CA6998">
      <w:pPr>
        <w:adjustRightInd w:val="0"/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九</w:t>
      </w:r>
      <w:r>
        <w:rPr>
          <w:rFonts w:eastAsia="黑体"/>
          <w:sz w:val="32"/>
          <w:szCs w:val="32"/>
        </w:rPr>
        <w:t>、有关建议</w:t>
      </w:r>
    </w:p>
    <w:p w:rsidR="00DD2C03" w:rsidRDefault="00CA6998">
      <w:pPr>
        <w:adjustRightInd w:val="0"/>
        <w:snapToGrid w:val="0"/>
        <w:spacing w:line="600" w:lineRule="exact"/>
        <w:ind w:firstLineChars="400" w:firstLine="128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无</w:t>
      </w:r>
    </w:p>
    <w:p w:rsidR="00DD2C03" w:rsidRDefault="00CA6998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十</w:t>
      </w:r>
      <w:r>
        <w:rPr>
          <w:rFonts w:eastAsia="黑体"/>
          <w:sz w:val="32"/>
          <w:szCs w:val="32"/>
        </w:rPr>
        <w:t>、绩效自评结果拟应用和公开情况</w:t>
      </w:r>
    </w:p>
    <w:p w:rsidR="00DD2C03" w:rsidRDefault="00CA6998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 xml:space="preserve">    </w:t>
      </w:r>
      <w:r>
        <w:rPr>
          <w:rFonts w:eastAsia="仿宋_GB2312" w:hint="eastAsia"/>
          <w:color w:val="000000"/>
          <w:sz w:val="32"/>
          <w:szCs w:val="32"/>
        </w:rPr>
        <w:t>本单位预算、决算已公开。</w:t>
      </w:r>
    </w:p>
    <w:p w:rsidR="00DD2C03" w:rsidRDefault="00DD2C03">
      <w:pPr>
        <w:adjustRightInd w:val="0"/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</w:p>
    <w:p w:rsidR="00DD2C03" w:rsidRDefault="00CA6998">
      <w:pPr>
        <w:adjustRightInd w:val="0"/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十一</w:t>
      </w:r>
      <w:r>
        <w:rPr>
          <w:rFonts w:eastAsia="黑体"/>
          <w:sz w:val="32"/>
          <w:szCs w:val="32"/>
        </w:rPr>
        <w:t>、其他需要说明的问题</w:t>
      </w:r>
    </w:p>
    <w:p w:rsidR="00DD2C03" w:rsidRDefault="00CA699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>无</w:t>
      </w:r>
    </w:p>
    <w:p w:rsidR="00DD2C03" w:rsidRDefault="00DD2C0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DD2C03" w:rsidRDefault="00DD2C0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DD2C03" w:rsidRDefault="00DD2C0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DD2C03" w:rsidRDefault="00DD2C0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DD2C03" w:rsidRDefault="00DD2C0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DD2C03" w:rsidRDefault="00DD2C0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DD2C03" w:rsidRDefault="00DD2C0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DD2C03" w:rsidRDefault="00CA6998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 w:rsidR="00DD2C03" w:rsidRDefault="00DD2C03">
      <w:bookmarkStart w:id="0" w:name="_GoBack"/>
      <w:bookmarkEnd w:id="0"/>
    </w:p>
    <w:sectPr w:rsidR="00DD2C03" w:rsidSect="00DD2C0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C03" w:rsidRDefault="00DD2C03" w:rsidP="00DD2C03">
      <w:r>
        <w:separator/>
      </w:r>
    </w:p>
  </w:endnote>
  <w:endnote w:type="continuationSeparator" w:id="1">
    <w:p w:rsidR="00DD2C03" w:rsidRDefault="00DD2C03" w:rsidP="00DD2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C03" w:rsidRDefault="00DD2C03">
    <w:pPr>
      <w:pStyle w:val="a4"/>
      <w:framePr w:wrap="around" w:vAnchor="text" w:hAnchor="margin" w:xAlign="outside" w:y="1"/>
      <w:rPr>
        <w:rStyle w:val="a6"/>
        <w:rFonts w:ascii="宋体" w:hAnsi="宋体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CA6998">
      <w:rPr>
        <w:rStyle w:val="a6"/>
        <w:rFonts w:ascii="宋体" w:hAnsi="宋体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CA6998">
      <w:rPr>
        <w:rStyle w:val="a6"/>
        <w:rFonts w:ascii="宋体" w:hAnsi="宋体"/>
        <w:noProof/>
        <w:szCs w:val="28"/>
      </w:rPr>
      <w:t>10</w:t>
    </w:r>
    <w:r>
      <w:rPr>
        <w:rFonts w:ascii="宋体" w:hAnsi="宋体"/>
        <w:sz w:val="28"/>
        <w:szCs w:val="28"/>
      </w:rPr>
      <w:fldChar w:fldCharType="end"/>
    </w:r>
  </w:p>
  <w:p w:rsidR="00DD2C03" w:rsidRDefault="00DD2C0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C03" w:rsidRDefault="00DD2C03" w:rsidP="00DD2C03">
      <w:r>
        <w:separator/>
      </w:r>
    </w:p>
  </w:footnote>
  <w:footnote w:type="continuationSeparator" w:id="1">
    <w:p w:rsidR="00DD2C03" w:rsidRDefault="00DD2C03" w:rsidP="00DD2C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A995"/>
    <w:multiLevelType w:val="singleLevel"/>
    <w:tmpl w:val="0683A99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75F"/>
    <w:rsid w:val="00071250"/>
    <w:rsid w:val="001409A3"/>
    <w:rsid w:val="001A0531"/>
    <w:rsid w:val="0042358B"/>
    <w:rsid w:val="00644CA0"/>
    <w:rsid w:val="0066475F"/>
    <w:rsid w:val="00940FA9"/>
    <w:rsid w:val="00CA6998"/>
    <w:rsid w:val="00DB01D0"/>
    <w:rsid w:val="00DD2C03"/>
    <w:rsid w:val="00F377A1"/>
    <w:rsid w:val="00F45A5A"/>
    <w:rsid w:val="25515B24"/>
    <w:rsid w:val="303052A4"/>
    <w:rsid w:val="460E0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C0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DD2C03"/>
    <w:pPr>
      <w:ind w:firstLine="420"/>
    </w:pPr>
  </w:style>
  <w:style w:type="paragraph" w:styleId="a4">
    <w:name w:val="footer"/>
    <w:basedOn w:val="a"/>
    <w:qFormat/>
    <w:rsid w:val="00DD2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qFormat/>
    <w:rsid w:val="00DD2C0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qFormat/>
    <w:rsid w:val="00DD2C03"/>
  </w:style>
  <w:style w:type="paragraph" w:customStyle="1" w:styleId="1">
    <w:name w:val="列出段落1"/>
    <w:basedOn w:val="a"/>
    <w:qFormat/>
    <w:rsid w:val="00DD2C03"/>
    <w:pPr>
      <w:ind w:firstLineChars="200" w:firstLine="420"/>
    </w:pPr>
    <w:rPr>
      <w:rFonts w:ascii="Calibri" w:hAnsi="Calibri"/>
      <w:szCs w:val="21"/>
    </w:rPr>
  </w:style>
  <w:style w:type="paragraph" w:styleId="a7">
    <w:name w:val="header"/>
    <w:basedOn w:val="a"/>
    <w:link w:val="Char"/>
    <w:rsid w:val="00CA6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CA699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2386</Words>
  <Characters>849</Characters>
  <Application>Microsoft Office Word</Application>
  <DocSecurity>0</DocSecurity>
  <Lines>7</Lines>
  <Paragraphs>6</Paragraphs>
  <ScaleCrop>false</ScaleCrop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xlc</cp:lastModifiedBy>
  <cp:revision>4</cp:revision>
  <dcterms:created xsi:type="dcterms:W3CDTF">2025-05-28T07:39:00Z</dcterms:created>
  <dcterms:modified xsi:type="dcterms:W3CDTF">2025-06-17T02:36:00Z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eyJoZGlkIjoiNDhhMTU5NDBkN2U2ODU2OGY3OWZhNGI3ZmZmNjAzMTAiLCJ1c2VySWQiOiIzMzM0ODQwNjkifQ==</vt:lpwstr>
  </property>
  <property fmtid="{D5CDD505-2E9C-101B-9397-08002B2CF9AE}" pid="4" name="ICV">
    <vt:lpwstr>AE46830F53AE4091AA28A69D9DBD1851_12</vt:lpwstr>
  </property>
</Properties>
</file>