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3：</w:t>
      </w:r>
    </w:p>
    <w:p>
      <w:pPr>
        <w:spacing w:beforeLines="50"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市级预算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部门整体支出绩效自评表</w:t>
      </w:r>
      <w:bookmarkStart w:id="0" w:name="_GoBack"/>
      <w:bookmarkEnd w:id="0"/>
    </w:p>
    <w:p>
      <w:pPr>
        <w:spacing w:line="400" w:lineRule="exact"/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  2021 年度）</w:t>
      </w:r>
    </w:p>
    <w:tbl>
      <w:tblPr>
        <w:tblStyle w:val="8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360"/>
        <w:gridCol w:w="1221"/>
        <w:gridCol w:w="1089"/>
        <w:gridCol w:w="89"/>
        <w:gridCol w:w="1172"/>
        <w:gridCol w:w="1279"/>
        <w:gridCol w:w="653"/>
        <w:gridCol w:w="1129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/>
                <w:color w:val="000000"/>
              </w:rPr>
              <w:t>市</w:t>
            </w:r>
            <w:r>
              <w:rPr>
                <w:rFonts w:eastAsia="仿宋_GB2312"/>
                <w:color w:val="000000"/>
              </w:rPr>
              <w:t>级预算部门名</w:t>
            </w:r>
            <w:r>
              <w:rPr>
                <w:rFonts w:hint="eastAsia" w:cs="宋体"/>
                <w:color w:val="000000"/>
              </w:rPr>
              <w:t>称</w:t>
            </w:r>
          </w:p>
        </w:tc>
        <w:tc>
          <w:tcPr>
            <w:tcW w:w="90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吉首市己略学校</w:t>
            </w: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年度</w:t>
            </w:r>
            <w:r>
              <w:rPr>
                <w:rFonts w:hint="eastAsia" w:cs="宋体"/>
                <w:color w:val="000000"/>
              </w:rPr>
              <w:t>预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eastAsia="仿宋_GB2312"/>
                <w:color w:val="000000"/>
              </w:rPr>
              <w:t>算申请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（万元</w:t>
            </w:r>
            <w:r>
              <w:rPr>
                <w:rFonts w:hint="eastAsia" w:cs="宋体"/>
                <w:color w:val="000000"/>
              </w:rPr>
              <w:t>）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eastAsia="仿宋_GB2312"/>
              </w:rPr>
              <w:t>年</w:t>
            </w:r>
            <w:r>
              <w:rPr>
                <w:rFonts w:hint="eastAsia" w:cs="宋体"/>
              </w:rPr>
              <w:t>初</w:t>
            </w:r>
            <w:r>
              <w:rPr>
                <w:rFonts w:eastAsia="仿宋_GB2312"/>
              </w:rPr>
              <w:t>预算</w:t>
            </w:r>
            <w:r>
              <w:rPr>
                <w:rFonts w:hint="eastAsia" w:cs="宋体"/>
              </w:rPr>
              <w:t>数（万元）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eastAsia="仿宋_GB2312"/>
              </w:rPr>
              <w:t>全年预算</w:t>
            </w:r>
            <w:r>
              <w:rPr>
                <w:rFonts w:hint="eastAsia" w:cs="宋体"/>
              </w:rPr>
              <w:t>数（万元）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eastAsia="仿宋_GB2312"/>
              </w:rPr>
              <w:t>全</w:t>
            </w:r>
            <w:r>
              <w:rPr>
                <w:rFonts w:hint="eastAsia" w:cs="宋体"/>
              </w:rPr>
              <w:t>年</w:t>
            </w:r>
            <w:r>
              <w:rPr>
                <w:rFonts w:eastAsia="仿宋_GB2312"/>
              </w:rPr>
              <w:t>执行</w:t>
            </w:r>
            <w:r>
              <w:rPr>
                <w:rFonts w:hint="eastAsia" w:cs="宋体"/>
              </w:rPr>
              <w:t>数（万元）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</w:t>
            </w:r>
            <w:r>
              <w:rPr>
                <w:rFonts w:hint="eastAsia" w:cs="宋体"/>
              </w:rPr>
              <w:t>值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</w:t>
            </w:r>
            <w:r>
              <w:rPr>
                <w:rFonts w:hint="eastAsia" w:cs="宋体"/>
              </w:rPr>
              <w:t>率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</w:t>
            </w:r>
            <w:r>
              <w:rPr>
                <w:rFonts w:hint="eastAsia" w:cs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年度资金总</w:t>
            </w:r>
            <w:r>
              <w:rPr>
                <w:rFonts w:hint="eastAsia" w:cs="宋体"/>
                <w:color w:val="000000"/>
              </w:rPr>
              <w:t>额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501.67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4"/>
                <w:lang w:val="en-US" w:eastAsia="zh-CN" w:bidi="ar-SA"/>
              </w:rPr>
              <w:t>701.31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701.31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140%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按收入性质分</w:t>
            </w:r>
            <w:r>
              <w:rPr>
                <w:rFonts w:hint="eastAsia" w:cs="宋体"/>
                <w:color w:val="000000"/>
              </w:rPr>
              <w:t>：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一般公共预算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701.31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政府性基金拨款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0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———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纳入专户管理的非税收入拨款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8.5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8.5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8.5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其他资金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420" w:leftChars="200" w:firstLine="1050" w:firstLineChars="500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00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470" w:firstLineChars="70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/>
              <w:spacing w:line="260" w:lineRule="exact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</w:rPr>
              <w:t>按支出性质分</w:t>
            </w:r>
            <w:r>
              <w:rPr>
                <w:rFonts w:hint="eastAsia" w:cs="宋体"/>
                <w:color w:val="000000"/>
              </w:rPr>
              <w:t>：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基本支出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501.67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685.91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685.91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项目支出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470" w:firstLineChars="70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8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470" w:firstLineChars="70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99.77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9.77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年度总体目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4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预期目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4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4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贯彻执行国家教育方针政策，深化教育改革，发展素质教育，稳步提高教育质量，巩固艺术教育特色成果，促进教育事业的发展。保障人员经费，提高教师队伍幸福感；管好用好预算内资金，改善和优化学校的办学条件；促进学生全面发展，把教育教学质量放在首位，办人民满意的教育。</w:t>
            </w:r>
            <w:r>
              <w:rPr>
                <w:rFonts w:eastAsia="仿宋_GB2312"/>
                <w:color w:val="000000"/>
              </w:rPr>
              <w:t xml:space="preserve">  </w:t>
            </w:r>
          </w:p>
        </w:tc>
        <w:tc>
          <w:tcPr>
            <w:tcW w:w="4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按照预期目标完成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绩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效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指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一级指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二级指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三级指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</w:rPr>
              <w:t>年</w:t>
            </w:r>
            <w:r>
              <w:rPr>
                <w:rFonts w:hint="eastAsia" w:cs="宋体"/>
                <w:color w:val="000000"/>
              </w:rPr>
              <w:t>度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指标</w:t>
            </w:r>
            <w:r>
              <w:rPr>
                <w:rFonts w:hint="eastAsia" w:cs="宋体"/>
                <w:color w:val="000000"/>
              </w:rPr>
              <w:t>值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</w:rPr>
              <w:t>实</w:t>
            </w:r>
            <w:r>
              <w:rPr>
                <w:rFonts w:hint="eastAsia" w:cs="宋体"/>
                <w:color w:val="000000"/>
              </w:rPr>
              <w:t>际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完成</w:t>
            </w:r>
            <w:r>
              <w:rPr>
                <w:rFonts w:hint="eastAsia" w:cs="宋体"/>
                <w:color w:val="000000"/>
              </w:rPr>
              <w:t>值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分</w:t>
            </w:r>
            <w:r>
              <w:rPr>
                <w:rFonts w:hint="eastAsia" w:cs="宋体"/>
                <w:color w:val="000000"/>
              </w:rPr>
              <w:t>值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得</w:t>
            </w:r>
            <w:r>
              <w:rPr>
                <w:rFonts w:hint="eastAsia" w:cs="宋体"/>
                <w:color w:val="000000"/>
              </w:rPr>
              <w:t>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</w:rPr>
              <w:t>偏差原</w:t>
            </w:r>
            <w:r>
              <w:rPr>
                <w:rFonts w:hint="eastAsia" w:cs="宋体"/>
                <w:color w:val="000000"/>
              </w:rPr>
              <w:t>因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</w:rPr>
              <w:t>分析</w:t>
            </w:r>
            <w:r>
              <w:rPr>
                <w:rFonts w:hint="eastAsia" w:cs="宋体"/>
                <w:color w:val="000000"/>
              </w:rPr>
              <w:t>及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改进措</w:t>
            </w:r>
            <w:r>
              <w:rPr>
                <w:rFonts w:hint="eastAsia" w:cs="宋体"/>
                <w:color w:val="000000"/>
              </w:rPr>
              <w:t>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产出指</w:t>
            </w:r>
            <w:r>
              <w:rPr>
                <w:rFonts w:hint="eastAsia" w:cs="宋体"/>
                <w:color w:val="000000"/>
              </w:rPr>
              <w:t>标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(50分)</w:t>
            </w: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数</w:t>
            </w:r>
            <w:r>
              <w:rPr>
                <w:rFonts w:hint="eastAsia" w:cs="宋体"/>
                <w:color w:val="000000"/>
              </w:rPr>
              <w:t>量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完成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九年义务教育</w:t>
            </w:r>
            <w:r>
              <w:rPr>
                <w:rFonts w:hint="eastAsia" w:eastAsia="仿宋_GB2312"/>
                <w:color w:val="000000"/>
              </w:rPr>
              <w:t>教育、收支平衡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121人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121人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lang w:val="en-US" w:eastAsia="zh-CN"/>
              </w:rPr>
              <w:t>12.5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12.5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质</w:t>
            </w:r>
            <w:r>
              <w:rPr>
                <w:rFonts w:hint="eastAsia" w:cs="宋体"/>
                <w:color w:val="000000"/>
              </w:rPr>
              <w:t>量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人员经费及公用经费预算控制率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lang w:val="en-US" w:eastAsia="zh-CN"/>
              </w:rPr>
              <w:t>100%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lang w:val="en-US" w:eastAsia="zh-CN"/>
              </w:rPr>
              <w:t>100%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12.5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12.5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时</w:t>
            </w:r>
            <w:r>
              <w:rPr>
                <w:rFonts w:hint="eastAsia" w:cs="宋体"/>
                <w:color w:val="000000"/>
              </w:rPr>
              <w:t>效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教学工作管理满意率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lang w:val="en-US" w:eastAsia="zh-CN"/>
              </w:rPr>
              <w:t>100%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 w:cs="宋体"/>
                <w:color w:val="000000"/>
                <w:lang w:val="en-US" w:eastAsia="zh-CN"/>
              </w:rPr>
              <w:t>100%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12.5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12.5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成</w:t>
            </w:r>
            <w:r>
              <w:rPr>
                <w:rFonts w:hint="eastAsia" w:cs="宋体"/>
                <w:color w:val="000000"/>
              </w:rPr>
              <w:t>本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教学成本控制率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效益指</w:t>
            </w:r>
            <w:r>
              <w:rPr>
                <w:rFonts w:hint="eastAsia" w:cs="宋体"/>
                <w:color w:val="000000"/>
              </w:rPr>
              <w:t>标</w:t>
            </w:r>
          </w:p>
          <w:p>
            <w:pPr>
              <w:spacing w:line="260" w:lineRule="exact"/>
              <w:ind w:firstLine="210" w:firstLineChars="1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（30分） 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经济</w:t>
            </w:r>
            <w:r>
              <w:rPr>
                <w:rFonts w:hint="eastAsia" w:cs="宋体"/>
                <w:color w:val="000000"/>
              </w:rPr>
              <w:t>效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益指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非税收入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8.5万元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8.5万元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社会</w:t>
            </w:r>
            <w:r>
              <w:rPr>
                <w:rFonts w:hint="eastAsia" w:cs="宋体"/>
                <w:color w:val="000000"/>
              </w:rPr>
              <w:t>效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益指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/>
              </w:rPr>
              <w:t>学考全科合格率95%以上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/>
                <w:lang w:val="en-US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99.16%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10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生态</w:t>
            </w:r>
            <w:r>
              <w:rPr>
                <w:rFonts w:hint="eastAsia" w:cs="宋体"/>
                <w:color w:val="000000"/>
              </w:rPr>
              <w:t>效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益指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按时缴纳污水处理费，节水节电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可持续影响指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扩大招生数量、保证学生全部入学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满意</w:t>
            </w:r>
            <w:r>
              <w:rPr>
                <w:rFonts w:hint="eastAsia" w:cs="宋体"/>
                <w:color w:val="000000"/>
              </w:rPr>
              <w:t>度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指</w:t>
            </w:r>
            <w:r>
              <w:rPr>
                <w:rFonts w:hint="eastAsia" w:cs="宋体"/>
                <w:color w:val="000000"/>
              </w:rPr>
              <w:t>标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（10分</w:t>
            </w:r>
            <w:r>
              <w:rPr>
                <w:rFonts w:hint="eastAsia" w:cs="宋体"/>
                <w:color w:val="000000"/>
              </w:rPr>
              <w:t>）</w:t>
            </w: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服务对象满意度指</w:t>
            </w:r>
            <w:r>
              <w:rPr>
                <w:rFonts w:hint="eastAsia" w:cs="宋体"/>
                <w:color w:val="000000"/>
              </w:rPr>
              <w:t>标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 xml:space="preserve"> 教师满意度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&gt;95%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&gt;95%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/>
              </w:rPr>
              <w:t xml:space="preserve"> 家长满意度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&gt;95%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&gt;95%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5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总</w:t>
            </w:r>
            <w:r>
              <w:rPr>
                <w:rFonts w:hint="eastAsia" w:cs="宋体"/>
                <w:color w:val="000000"/>
              </w:rPr>
              <w:t>分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</w:rPr>
              <w:t>　</w:t>
            </w:r>
            <w:r>
              <w:rPr>
                <w:rFonts w:hint="eastAsia" w:cs="宋体"/>
                <w:color w:val="000000"/>
                <w:lang w:val="en-US" w:eastAsia="zh-CN"/>
              </w:rPr>
              <w:t>97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　</w:t>
            </w:r>
          </w:p>
        </w:tc>
      </w:tr>
    </w:tbl>
    <w:p>
      <w:pPr>
        <w:spacing w:line="360" w:lineRule="exact"/>
        <w:rPr>
          <w:rFonts w:eastAsia="黑体"/>
          <w:sz w:val="32"/>
          <w:szCs w:val="32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单位负责人签字：梁俊  填表人：向昌立 联系电话：15974342829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填报日期2022年6月30日</w:t>
      </w:r>
    </w:p>
    <w:p>
      <w:pPr>
        <w:rPr>
          <w:rFonts w:hint="eastAsia" w:eastAsia="宋体"/>
          <w:lang w:eastAsia="zh-CN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5" w:h="16837"/>
      <w:pgMar w:top="1418" w:right="1531" w:bottom="1985" w:left="1531" w:header="851" w:footer="1701" w:gutter="0"/>
      <w:pgNumType w:fmt="numberInDash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- 53 -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gyMWQ4MGQxYjA1MzA4NzEwNzI2NjY2ZmYwMWNiOTQifQ=="/>
  </w:docVars>
  <w:rsids>
    <w:rsidRoot w:val="00256ABC"/>
    <w:rsid w:val="00022456"/>
    <w:rsid w:val="00031B50"/>
    <w:rsid w:val="00032651"/>
    <w:rsid w:val="00055608"/>
    <w:rsid w:val="00080252"/>
    <w:rsid w:val="00084AAD"/>
    <w:rsid w:val="00085C94"/>
    <w:rsid w:val="000C42DD"/>
    <w:rsid w:val="000D3CE8"/>
    <w:rsid w:val="000D3DB9"/>
    <w:rsid w:val="000E25C0"/>
    <w:rsid w:val="000E2B06"/>
    <w:rsid w:val="000E60C0"/>
    <w:rsid w:val="001075E6"/>
    <w:rsid w:val="00124B69"/>
    <w:rsid w:val="001474E9"/>
    <w:rsid w:val="0017513A"/>
    <w:rsid w:val="00176644"/>
    <w:rsid w:val="00187B09"/>
    <w:rsid w:val="001C014F"/>
    <w:rsid w:val="001C640A"/>
    <w:rsid w:val="001C7EC3"/>
    <w:rsid w:val="001E67A5"/>
    <w:rsid w:val="002068B2"/>
    <w:rsid w:val="0022572D"/>
    <w:rsid w:val="00234D66"/>
    <w:rsid w:val="00244692"/>
    <w:rsid w:val="00256ABC"/>
    <w:rsid w:val="00276F32"/>
    <w:rsid w:val="002800B9"/>
    <w:rsid w:val="00285B41"/>
    <w:rsid w:val="0029001C"/>
    <w:rsid w:val="00295DE7"/>
    <w:rsid w:val="002A5118"/>
    <w:rsid w:val="002D2B6D"/>
    <w:rsid w:val="002F0446"/>
    <w:rsid w:val="002F05E4"/>
    <w:rsid w:val="003038D6"/>
    <w:rsid w:val="00307382"/>
    <w:rsid w:val="00310F54"/>
    <w:rsid w:val="00326C52"/>
    <w:rsid w:val="00327A62"/>
    <w:rsid w:val="003329A8"/>
    <w:rsid w:val="0034496D"/>
    <w:rsid w:val="00345DD3"/>
    <w:rsid w:val="00383419"/>
    <w:rsid w:val="00390000"/>
    <w:rsid w:val="00393913"/>
    <w:rsid w:val="003A6DB6"/>
    <w:rsid w:val="003B13C2"/>
    <w:rsid w:val="003C4ECB"/>
    <w:rsid w:val="00403441"/>
    <w:rsid w:val="00424820"/>
    <w:rsid w:val="00467823"/>
    <w:rsid w:val="004736BC"/>
    <w:rsid w:val="004A2542"/>
    <w:rsid w:val="004C5A35"/>
    <w:rsid w:val="004F2B99"/>
    <w:rsid w:val="004F75A6"/>
    <w:rsid w:val="004F78DD"/>
    <w:rsid w:val="00515A2A"/>
    <w:rsid w:val="00537CFE"/>
    <w:rsid w:val="005559FF"/>
    <w:rsid w:val="00561B39"/>
    <w:rsid w:val="00577730"/>
    <w:rsid w:val="00597AFA"/>
    <w:rsid w:val="005A1BA3"/>
    <w:rsid w:val="005B0B72"/>
    <w:rsid w:val="005B4D44"/>
    <w:rsid w:val="005D66C2"/>
    <w:rsid w:val="00611889"/>
    <w:rsid w:val="00617A89"/>
    <w:rsid w:val="006217CD"/>
    <w:rsid w:val="00633FEB"/>
    <w:rsid w:val="00642FB4"/>
    <w:rsid w:val="00644246"/>
    <w:rsid w:val="0065034D"/>
    <w:rsid w:val="00656CEB"/>
    <w:rsid w:val="006713EB"/>
    <w:rsid w:val="00672070"/>
    <w:rsid w:val="00674B1E"/>
    <w:rsid w:val="00675F74"/>
    <w:rsid w:val="006764B1"/>
    <w:rsid w:val="006A0B7B"/>
    <w:rsid w:val="006B7AF1"/>
    <w:rsid w:val="006B7E4D"/>
    <w:rsid w:val="006E020B"/>
    <w:rsid w:val="006E7148"/>
    <w:rsid w:val="006E7B68"/>
    <w:rsid w:val="006F168F"/>
    <w:rsid w:val="006F2AAD"/>
    <w:rsid w:val="006F645C"/>
    <w:rsid w:val="0070394A"/>
    <w:rsid w:val="00707BC3"/>
    <w:rsid w:val="00710434"/>
    <w:rsid w:val="00726284"/>
    <w:rsid w:val="00732BA1"/>
    <w:rsid w:val="00734578"/>
    <w:rsid w:val="007378E5"/>
    <w:rsid w:val="00775E92"/>
    <w:rsid w:val="00785ADA"/>
    <w:rsid w:val="007910AF"/>
    <w:rsid w:val="00791734"/>
    <w:rsid w:val="00791A82"/>
    <w:rsid w:val="007B1D93"/>
    <w:rsid w:val="007B2450"/>
    <w:rsid w:val="007C14A4"/>
    <w:rsid w:val="007E35D2"/>
    <w:rsid w:val="008007DF"/>
    <w:rsid w:val="0080455E"/>
    <w:rsid w:val="00813BB4"/>
    <w:rsid w:val="00835AE0"/>
    <w:rsid w:val="0084011A"/>
    <w:rsid w:val="00840593"/>
    <w:rsid w:val="00841FA0"/>
    <w:rsid w:val="00842F56"/>
    <w:rsid w:val="008856E4"/>
    <w:rsid w:val="008A1672"/>
    <w:rsid w:val="008A4B93"/>
    <w:rsid w:val="008B613A"/>
    <w:rsid w:val="008C69CF"/>
    <w:rsid w:val="008C75D9"/>
    <w:rsid w:val="008D6FE4"/>
    <w:rsid w:val="008E1D6E"/>
    <w:rsid w:val="009113F7"/>
    <w:rsid w:val="00922126"/>
    <w:rsid w:val="009353D3"/>
    <w:rsid w:val="009501E0"/>
    <w:rsid w:val="00957FFB"/>
    <w:rsid w:val="00987CA1"/>
    <w:rsid w:val="0099386F"/>
    <w:rsid w:val="009A2B95"/>
    <w:rsid w:val="009A5361"/>
    <w:rsid w:val="009B4988"/>
    <w:rsid w:val="009D0774"/>
    <w:rsid w:val="009F249B"/>
    <w:rsid w:val="00A00885"/>
    <w:rsid w:val="00A07217"/>
    <w:rsid w:val="00A16ABC"/>
    <w:rsid w:val="00A5101F"/>
    <w:rsid w:val="00A6319E"/>
    <w:rsid w:val="00A6477B"/>
    <w:rsid w:val="00A647BB"/>
    <w:rsid w:val="00AB706D"/>
    <w:rsid w:val="00AC2411"/>
    <w:rsid w:val="00AD7F4A"/>
    <w:rsid w:val="00AE2EF1"/>
    <w:rsid w:val="00B13409"/>
    <w:rsid w:val="00B2164A"/>
    <w:rsid w:val="00B23A89"/>
    <w:rsid w:val="00B24AFE"/>
    <w:rsid w:val="00B56713"/>
    <w:rsid w:val="00B65639"/>
    <w:rsid w:val="00B6665A"/>
    <w:rsid w:val="00BA1987"/>
    <w:rsid w:val="00BA5290"/>
    <w:rsid w:val="00BB162D"/>
    <w:rsid w:val="00BB3601"/>
    <w:rsid w:val="00BD4643"/>
    <w:rsid w:val="00BD783A"/>
    <w:rsid w:val="00BE0270"/>
    <w:rsid w:val="00C05931"/>
    <w:rsid w:val="00C1043F"/>
    <w:rsid w:val="00C104ED"/>
    <w:rsid w:val="00C327EE"/>
    <w:rsid w:val="00C60BA7"/>
    <w:rsid w:val="00C720E5"/>
    <w:rsid w:val="00C73575"/>
    <w:rsid w:val="00C775AB"/>
    <w:rsid w:val="00C93BD2"/>
    <w:rsid w:val="00CC3ACC"/>
    <w:rsid w:val="00CD783F"/>
    <w:rsid w:val="00CE067C"/>
    <w:rsid w:val="00D3668F"/>
    <w:rsid w:val="00D571B9"/>
    <w:rsid w:val="00D75916"/>
    <w:rsid w:val="00D92B29"/>
    <w:rsid w:val="00DA20E1"/>
    <w:rsid w:val="00DD0753"/>
    <w:rsid w:val="00DF4506"/>
    <w:rsid w:val="00DF77E3"/>
    <w:rsid w:val="00E13B50"/>
    <w:rsid w:val="00E1566A"/>
    <w:rsid w:val="00E21412"/>
    <w:rsid w:val="00E22608"/>
    <w:rsid w:val="00E231E1"/>
    <w:rsid w:val="00E51E33"/>
    <w:rsid w:val="00E60D4E"/>
    <w:rsid w:val="00E86861"/>
    <w:rsid w:val="00E96121"/>
    <w:rsid w:val="00EA12F5"/>
    <w:rsid w:val="00EB5D27"/>
    <w:rsid w:val="00EC106E"/>
    <w:rsid w:val="00ED715E"/>
    <w:rsid w:val="00EE6C91"/>
    <w:rsid w:val="00F11553"/>
    <w:rsid w:val="00F33CA8"/>
    <w:rsid w:val="00F56E73"/>
    <w:rsid w:val="00F60084"/>
    <w:rsid w:val="00F646B4"/>
    <w:rsid w:val="00F767B2"/>
    <w:rsid w:val="00F91D92"/>
    <w:rsid w:val="00FA47D1"/>
    <w:rsid w:val="00FA7935"/>
    <w:rsid w:val="00FC17F8"/>
    <w:rsid w:val="00FC58B2"/>
    <w:rsid w:val="00FD643B"/>
    <w:rsid w:val="00FE07F4"/>
    <w:rsid w:val="018646FA"/>
    <w:rsid w:val="01AA4EAC"/>
    <w:rsid w:val="02226752"/>
    <w:rsid w:val="024617F2"/>
    <w:rsid w:val="03906A9D"/>
    <w:rsid w:val="047915F8"/>
    <w:rsid w:val="0676641E"/>
    <w:rsid w:val="069F3BC7"/>
    <w:rsid w:val="06B867FC"/>
    <w:rsid w:val="08580C15"/>
    <w:rsid w:val="08C12068"/>
    <w:rsid w:val="090146C5"/>
    <w:rsid w:val="09757103"/>
    <w:rsid w:val="09D678FF"/>
    <w:rsid w:val="0B460AB5"/>
    <w:rsid w:val="0B7078E0"/>
    <w:rsid w:val="0C9D2956"/>
    <w:rsid w:val="0D183D9C"/>
    <w:rsid w:val="0D5B747A"/>
    <w:rsid w:val="0DFC36AD"/>
    <w:rsid w:val="0E6179B4"/>
    <w:rsid w:val="0F5512C6"/>
    <w:rsid w:val="0F931DEF"/>
    <w:rsid w:val="1087349F"/>
    <w:rsid w:val="10AF31EF"/>
    <w:rsid w:val="144C07BE"/>
    <w:rsid w:val="14D67F2E"/>
    <w:rsid w:val="16625582"/>
    <w:rsid w:val="16756F08"/>
    <w:rsid w:val="16951852"/>
    <w:rsid w:val="16C3745D"/>
    <w:rsid w:val="17FF3E14"/>
    <w:rsid w:val="184655A8"/>
    <w:rsid w:val="18636D46"/>
    <w:rsid w:val="195E521C"/>
    <w:rsid w:val="19EE1CDF"/>
    <w:rsid w:val="1A045DC3"/>
    <w:rsid w:val="1A951111"/>
    <w:rsid w:val="1AA66E7A"/>
    <w:rsid w:val="1B634D6B"/>
    <w:rsid w:val="1C0C37F5"/>
    <w:rsid w:val="1CB35B0E"/>
    <w:rsid w:val="1DCC309C"/>
    <w:rsid w:val="1DF12B02"/>
    <w:rsid w:val="1EEB7551"/>
    <w:rsid w:val="20BD4F1E"/>
    <w:rsid w:val="210D6E57"/>
    <w:rsid w:val="21994BE1"/>
    <w:rsid w:val="220057AB"/>
    <w:rsid w:val="22A07822"/>
    <w:rsid w:val="22A10E8E"/>
    <w:rsid w:val="2322469F"/>
    <w:rsid w:val="23C2284B"/>
    <w:rsid w:val="24084702"/>
    <w:rsid w:val="24D40D51"/>
    <w:rsid w:val="25046147"/>
    <w:rsid w:val="252C2ADF"/>
    <w:rsid w:val="25A578FD"/>
    <w:rsid w:val="288D78CB"/>
    <w:rsid w:val="28987FD9"/>
    <w:rsid w:val="2AFF25E0"/>
    <w:rsid w:val="2BD12CFE"/>
    <w:rsid w:val="2CD978E2"/>
    <w:rsid w:val="2D551E4E"/>
    <w:rsid w:val="2E2A65B2"/>
    <w:rsid w:val="2F8F1C84"/>
    <w:rsid w:val="300A1801"/>
    <w:rsid w:val="302E3742"/>
    <w:rsid w:val="314A45AB"/>
    <w:rsid w:val="3195334D"/>
    <w:rsid w:val="31D66DBD"/>
    <w:rsid w:val="32B10572"/>
    <w:rsid w:val="32E75F9D"/>
    <w:rsid w:val="334970A2"/>
    <w:rsid w:val="35E84393"/>
    <w:rsid w:val="35FA7C22"/>
    <w:rsid w:val="36B1172D"/>
    <w:rsid w:val="3801798E"/>
    <w:rsid w:val="38196A86"/>
    <w:rsid w:val="38D658D9"/>
    <w:rsid w:val="38E30B77"/>
    <w:rsid w:val="3A483652"/>
    <w:rsid w:val="3A4A6042"/>
    <w:rsid w:val="3A7F709F"/>
    <w:rsid w:val="3B47390A"/>
    <w:rsid w:val="3CB866D6"/>
    <w:rsid w:val="3CC176EC"/>
    <w:rsid w:val="3D46472F"/>
    <w:rsid w:val="3DB607C1"/>
    <w:rsid w:val="3E2B2052"/>
    <w:rsid w:val="3F1D78FA"/>
    <w:rsid w:val="3F20694C"/>
    <w:rsid w:val="3F287967"/>
    <w:rsid w:val="3F807056"/>
    <w:rsid w:val="3FE71217"/>
    <w:rsid w:val="3FEB51AC"/>
    <w:rsid w:val="3FFF0C57"/>
    <w:rsid w:val="41766631"/>
    <w:rsid w:val="4292190E"/>
    <w:rsid w:val="430E6611"/>
    <w:rsid w:val="439873F8"/>
    <w:rsid w:val="44B52EBD"/>
    <w:rsid w:val="44DC1567"/>
    <w:rsid w:val="458B6AE9"/>
    <w:rsid w:val="458D460F"/>
    <w:rsid w:val="46A70DD5"/>
    <w:rsid w:val="46CC1167"/>
    <w:rsid w:val="46E20E9D"/>
    <w:rsid w:val="47A453EA"/>
    <w:rsid w:val="47E22162"/>
    <w:rsid w:val="484C255F"/>
    <w:rsid w:val="48F13107"/>
    <w:rsid w:val="48F42EFF"/>
    <w:rsid w:val="499F2B63"/>
    <w:rsid w:val="4A313BB2"/>
    <w:rsid w:val="4A606FC4"/>
    <w:rsid w:val="4A6C6EE9"/>
    <w:rsid w:val="4B794361"/>
    <w:rsid w:val="4BC12441"/>
    <w:rsid w:val="4DA035EC"/>
    <w:rsid w:val="4E7740AE"/>
    <w:rsid w:val="4EA06E21"/>
    <w:rsid w:val="4F532425"/>
    <w:rsid w:val="4FC67FBE"/>
    <w:rsid w:val="4FD74D0A"/>
    <w:rsid w:val="51BC5D04"/>
    <w:rsid w:val="55032A59"/>
    <w:rsid w:val="554A25AC"/>
    <w:rsid w:val="558477DD"/>
    <w:rsid w:val="55AC6D33"/>
    <w:rsid w:val="55C65992"/>
    <w:rsid w:val="56BF65F2"/>
    <w:rsid w:val="57A94D4E"/>
    <w:rsid w:val="58A27F7A"/>
    <w:rsid w:val="59FC6A77"/>
    <w:rsid w:val="5ABC3575"/>
    <w:rsid w:val="5C3D47F8"/>
    <w:rsid w:val="5C4E7E5F"/>
    <w:rsid w:val="5C737BB0"/>
    <w:rsid w:val="5D5C183F"/>
    <w:rsid w:val="5DD230AF"/>
    <w:rsid w:val="5DDF34F9"/>
    <w:rsid w:val="5E28378F"/>
    <w:rsid w:val="5E45776B"/>
    <w:rsid w:val="5E587A58"/>
    <w:rsid w:val="5F585836"/>
    <w:rsid w:val="5F63311B"/>
    <w:rsid w:val="5F724B4A"/>
    <w:rsid w:val="619E708F"/>
    <w:rsid w:val="63021253"/>
    <w:rsid w:val="63310878"/>
    <w:rsid w:val="64FE215F"/>
    <w:rsid w:val="66647938"/>
    <w:rsid w:val="67C8270C"/>
    <w:rsid w:val="68BD2D7C"/>
    <w:rsid w:val="68EC14C9"/>
    <w:rsid w:val="692C3FBB"/>
    <w:rsid w:val="699C45FF"/>
    <w:rsid w:val="69D501AF"/>
    <w:rsid w:val="6C0D0E57"/>
    <w:rsid w:val="6C2E1DF8"/>
    <w:rsid w:val="6C33740F"/>
    <w:rsid w:val="6C44786E"/>
    <w:rsid w:val="6CD96208"/>
    <w:rsid w:val="6DBA0468"/>
    <w:rsid w:val="6EE346BD"/>
    <w:rsid w:val="71800FC1"/>
    <w:rsid w:val="71BA10A6"/>
    <w:rsid w:val="71E35433"/>
    <w:rsid w:val="72DD00D4"/>
    <w:rsid w:val="732E26DE"/>
    <w:rsid w:val="735A7977"/>
    <w:rsid w:val="749E7403"/>
    <w:rsid w:val="74B96FC2"/>
    <w:rsid w:val="76F65C09"/>
    <w:rsid w:val="76F70F84"/>
    <w:rsid w:val="786F5C73"/>
    <w:rsid w:val="787B6465"/>
    <w:rsid w:val="78FD502C"/>
    <w:rsid w:val="79260402"/>
    <w:rsid w:val="794E3ADA"/>
    <w:rsid w:val="7A6D61E2"/>
    <w:rsid w:val="7A7C4677"/>
    <w:rsid w:val="7AFD0503"/>
    <w:rsid w:val="7B2E5971"/>
    <w:rsid w:val="7B2F59D6"/>
    <w:rsid w:val="7BD644A9"/>
    <w:rsid w:val="7E781FEE"/>
    <w:rsid w:val="7E7A0ECD"/>
    <w:rsid w:val="7EBD218F"/>
    <w:rsid w:val="7F9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eastAsia="仿宋_GB2312"/>
      <w:kern w:val="0"/>
      <w:sz w:val="28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cs="宋体"/>
      <w:color w:val="555555"/>
      <w:kern w:val="0"/>
      <w:sz w:val="24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日期 Char"/>
    <w:link w:val="3"/>
    <w:qFormat/>
    <w:uiPriority w:val="0"/>
    <w:rPr>
      <w:rFonts w:eastAsia="仿宋_GB2312"/>
      <w:sz w:val="28"/>
      <w:szCs w:val="24"/>
    </w:rPr>
  </w:style>
  <w:style w:type="character" w:customStyle="1" w:styleId="14">
    <w:name w:val="日期 Char1"/>
    <w:basedOn w:val="9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629</Words>
  <Characters>809</Characters>
  <Lines>221</Lines>
  <Paragraphs>62</Paragraphs>
  <TotalTime>0</TotalTime>
  <ScaleCrop>false</ScaleCrop>
  <LinksUpToDate>false</LinksUpToDate>
  <CharactersWithSpaces>845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2022-06-29T04:14:00Z</dcterms:created>
  <dc:creator>Administrator</dc:creator>
  <cp:lastModifiedBy>Administrator</cp:lastModifiedBy>
  <cp:lastPrinted>2022-07-19T13:06:02Z</cp:lastPrinted>
  <dcterms:modified xsi:type="dcterms:W3CDTF">2022-07-19T13:06:05Z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4B2B2AD1E0394CDEB0263567BE68ADA1</vt:lpwstr>
  </property>
</Properties>
</file>