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</w:rPr>
        <w:t>年吉首市教育和体育局公开招聘年薪制编外教师拟体检对象名单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吉首市教育和体育局下属学校初中语文教师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李观敏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吉首市教育和体育局下属学校初中数学教师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 颜  钟  伶  刘  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吉首市教育和体育局下属学校初中英语教师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潘姣丽  周惠琳  陈  芳  杨胜英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吉首市教育和体育局下属学校初中物理教师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  博  覃  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吉首市教育和体育局下属学校初中生物教师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彭林平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吉首市教育和体育局下属学校初中地理教师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黄立群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田慧琴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市教育和体育局下属学校初中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政治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覃桃颖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李  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市教育和体育局下属学校初中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体育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林世燕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唐水流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市教育和体育局下属学校初中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信息技术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杨秀凤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市教育和体育局下属学校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小学语文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陈小君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印白雪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向爱平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符红霞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张爱萍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张燕霞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龙春艳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瞿雅琴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毛心何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崔小芳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市教育和体育局下属学校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小学数学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梁思源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陈淑媛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毛迎兰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李检花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陶增艳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陈成毅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张淑晴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高淑芬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市教育和体育局下属学校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小学英语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冉少英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张秋香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石进红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市教育和体育局下属学校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小学道德与法治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彭思琦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张丹丹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市教育和体育局下属学校小学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音乐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李知慧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市教育和体育局下属学校小学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美术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鲁小侨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汤水英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李嘉欣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吉首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市教育和体育局下属学校小学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体育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石丽娟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梁冬梅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刘家豪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DYzODAwZTg5MWYyYjRkYjljYjY1YzY0OWU0ZWUifQ=="/>
  </w:docVars>
  <w:rsids>
    <w:rsidRoot w:val="17AD21A5"/>
    <w:rsid w:val="086245E9"/>
    <w:rsid w:val="17AD21A5"/>
    <w:rsid w:val="232738CC"/>
    <w:rsid w:val="277F6E5D"/>
    <w:rsid w:val="2ADA6757"/>
    <w:rsid w:val="34992AD5"/>
    <w:rsid w:val="3C140827"/>
    <w:rsid w:val="40E16CA4"/>
    <w:rsid w:val="5450077A"/>
    <w:rsid w:val="6130541A"/>
    <w:rsid w:val="6E475B14"/>
    <w:rsid w:val="6F9C7C57"/>
    <w:rsid w:val="743A59A7"/>
    <w:rsid w:val="7E4121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516</Characters>
  <Lines>0</Lines>
  <Paragraphs>0</Paragraphs>
  <TotalTime>8</TotalTime>
  <ScaleCrop>false</ScaleCrop>
  <LinksUpToDate>false</LinksUpToDate>
  <CharactersWithSpaces>658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2021-07-19T09:23:00Z</dcterms:created>
  <dc:creator>小树熊</dc:creator>
  <cp:lastModifiedBy>不二</cp:lastModifiedBy>
  <cp:lastPrinted>2022-08-04T07:08:00Z</cp:lastPrinted>
  <dcterms:modified xsi:type="dcterms:W3CDTF">2022-08-05T01:17:14Z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B84370989C8E47C8A6FF7DE1C4F094AB</vt:lpwstr>
  </property>
</Properties>
</file>