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/>
        <w:jc w:val="lef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  <w:r>
        <w:rPr>
          <w:rFonts w:hint="eastAsia" w:eastAsia="黑体"/>
          <w:sz w:val="32"/>
          <w:szCs w:val="32"/>
        </w:rPr>
        <w:t>：</w:t>
      </w:r>
    </w:p>
    <w:p>
      <w:pPr>
        <w:spacing w:before="120" w:beforeLines="50"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市级预算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部门整体支出绩效自评表</w:t>
      </w:r>
    </w:p>
    <w:p>
      <w:pPr>
        <w:spacing w:line="400" w:lineRule="exact"/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 xml:space="preserve">（ 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 xml:space="preserve">  年度）</w:t>
      </w:r>
    </w:p>
    <w:tbl>
      <w:tblPr>
        <w:tblStyle w:val="8"/>
        <w:tblW w:w="11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352"/>
        <w:gridCol w:w="1212"/>
        <w:gridCol w:w="1083"/>
        <w:gridCol w:w="88"/>
        <w:gridCol w:w="1165"/>
        <w:gridCol w:w="1104"/>
        <w:gridCol w:w="688"/>
        <w:gridCol w:w="870"/>
        <w:gridCol w:w="1401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1" w:type="dxa"/>
          <w:trHeight w:val="68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/>
                <w:color w:val="000000"/>
              </w:rPr>
              <w:t>市</w:t>
            </w:r>
            <w:r>
              <w:rPr>
                <w:rFonts w:eastAsia="仿宋_GB2312"/>
                <w:color w:val="000000"/>
              </w:rPr>
              <w:t>级预算部门名</w:t>
            </w:r>
            <w:r>
              <w:rPr>
                <w:rFonts w:hint="eastAsia" w:cs="宋体"/>
                <w:color w:val="000000"/>
              </w:rPr>
              <w:t>称</w:t>
            </w:r>
          </w:p>
        </w:tc>
        <w:tc>
          <w:tcPr>
            <w:tcW w:w="89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吉首市寨阳乡中心完小</w:t>
            </w: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1" w:type="dxa"/>
          <w:trHeight w:val="527" w:hRule="atLeast"/>
          <w:jc w:val="center"/>
        </w:trPr>
        <w:tc>
          <w:tcPr>
            <w:tcW w:w="10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年度</w:t>
            </w:r>
            <w:r>
              <w:rPr>
                <w:rFonts w:hint="eastAsia" w:cs="宋体"/>
                <w:color w:val="000000"/>
              </w:rPr>
              <w:t>预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算申请</w:t>
            </w:r>
            <w:r>
              <w:rPr>
                <w:rFonts w:eastAsia="仿宋_GB2312"/>
                <w:color w:val="000000"/>
              </w:rPr>
              <w:br w:type="textWrapping"/>
            </w:r>
            <w:r>
              <w:rPr>
                <w:rFonts w:eastAsia="仿宋_GB2312"/>
                <w:color w:val="000000"/>
              </w:rPr>
              <w:t>（万元</w:t>
            </w:r>
            <w:r>
              <w:rPr>
                <w:rFonts w:hint="eastAsia" w:cs="宋体"/>
                <w:color w:val="000000"/>
              </w:rPr>
              <w:t>）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eastAsia="仿宋_GB2312"/>
              </w:rPr>
              <w:t>年</w:t>
            </w:r>
            <w:r>
              <w:rPr>
                <w:rFonts w:hint="eastAsia" w:cs="宋体"/>
              </w:rPr>
              <w:t>初</w:t>
            </w:r>
          </w:p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eastAsia="仿宋_GB2312"/>
              </w:rPr>
              <w:t>预算</w:t>
            </w:r>
            <w:r>
              <w:rPr>
                <w:rFonts w:hint="eastAsia" w:cs="宋体"/>
              </w:rPr>
              <w:t>数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全年</w:t>
            </w:r>
          </w:p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eastAsia="仿宋_GB2312"/>
              </w:rPr>
              <w:t>预算</w:t>
            </w:r>
            <w:r>
              <w:rPr>
                <w:rFonts w:hint="eastAsia" w:cs="宋体"/>
              </w:rPr>
              <w:t>数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eastAsia="仿宋_GB2312"/>
              </w:rPr>
              <w:t>全</w:t>
            </w:r>
            <w:r>
              <w:rPr>
                <w:rFonts w:hint="eastAsia" w:cs="宋体"/>
              </w:rPr>
              <w:t>年</w:t>
            </w:r>
          </w:p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eastAsia="仿宋_GB2312"/>
              </w:rPr>
              <w:t>执行</w:t>
            </w:r>
            <w:r>
              <w:rPr>
                <w:rFonts w:hint="eastAsia" w:cs="宋体"/>
              </w:rPr>
              <w:t>数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分</w:t>
            </w:r>
            <w:r>
              <w:rPr>
                <w:rFonts w:hint="eastAsia" w:cs="宋体"/>
              </w:rPr>
              <w:t>值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执行</w:t>
            </w:r>
            <w:r>
              <w:rPr>
                <w:rFonts w:hint="eastAsia" w:cs="宋体"/>
              </w:rPr>
              <w:t>率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得</w:t>
            </w:r>
            <w:r>
              <w:rPr>
                <w:rFonts w:hint="eastAsia" w:cs="宋体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1" w:type="dxa"/>
          <w:trHeight w:val="279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  <w:color w:val="000000"/>
              </w:rPr>
              <w:t>年度资金总</w:t>
            </w:r>
            <w:r>
              <w:rPr>
                <w:rFonts w:hint="eastAsia" w:cs="宋体"/>
                <w:color w:val="000000"/>
              </w:rPr>
              <w:t>额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305.10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496.60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496.60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162%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1" w:type="dxa"/>
          <w:trHeight w:val="279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按收入性质分</w:t>
            </w:r>
            <w:r>
              <w:rPr>
                <w:rFonts w:hint="eastAsia" w:cs="宋体"/>
                <w:color w:val="000000"/>
              </w:rPr>
              <w:t>：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1" w:type="dxa"/>
          <w:trHeight w:val="279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一般公共预算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295.10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464.70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464.70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1" w:type="dxa"/>
          <w:trHeight w:val="527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10" w:firstLineChars="10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政府性基金拨款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840" w:firstLineChars="400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840" w:firstLineChars="400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30" w:firstLineChars="300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30" w:firstLineChars="30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1" w:type="dxa"/>
          <w:trHeight w:val="527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10" w:firstLineChars="10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纳入专户管理的非税收入拨款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10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31.90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31.90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1" w:type="dxa"/>
          <w:trHeight w:val="803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10" w:firstLineChars="10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其他资金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lang w:val="en-US" w:eastAsia="zh-CN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1" w:type="dxa"/>
          <w:trHeight w:val="279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/>
              <w:spacing w:line="260" w:lineRule="exact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</w:rPr>
              <w:t>按支出性质分</w:t>
            </w:r>
            <w:r>
              <w:rPr>
                <w:rFonts w:hint="eastAsia" w:cs="宋体"/>
                <w:color w:val="000000"/>
              </w:rPr>
              <w:t>：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eastAsia="仿宋_GB2312"/>
                <w:color w:val="000000"/>
                <w:lang w:val="en-US" w:eastAsia="zh-CN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1" w:type="dxa"/>
          <w:trHeight w:val="279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10" w:firstLineChars="10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基本支出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1470" w:firstLineChars="700"/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3305.10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1470" w:firstLineChars="700"/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4471.54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471.54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1" w:type="dxa"/>
          <w:trHeight w:val="279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10" w:firstLineChars="10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项目支出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1470" w:firstLineChars="700"/>
              <w:jc w:val="left"/>
              <w:rPr>
                <w:rFonts w:hint="eastAsia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00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1470" w:firstLineChars="700"/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223.23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38.23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1" w:type="dxa"/>
          <w:trHeight w:val="279" w:hRule="atLeast"/>
          <w:jc w:val="center"/>
        </w:trPr>
        <w:tc>
          <w:tcPr>
            <w:tcW w:w="10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年度总体目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4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预期目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4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实际完成情况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1" w:type="dxa"/>
          <w:trHeight w:val="279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4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</w:t>
            </w:r>
          </w:p>
        </w:tc>
        <w:tc>
          <w:tcPr>
            <w:tcW w:w="4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1" w:type="dxa"/>
          <w:trHeight w:val="671" w:hRule="atLeast"/>
          <w:jc w:val="center"/>
        </w:trPr>
        <w:tc>
          <w:tcPr>
            <w:tcW w:w="10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绩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效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指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一级指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二级指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三级指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eastAsia="仿宋_GB2312"/>
                <w:color w:val="000000"/>
              </w:rPr>
              <w:t>年</w:t>
            </w:r>
            <w:r>
              <w:rPr>
                <w:rFonts w:hint="eastAsia" w:cs="宋体"/>
                <w:color w:val="000000"/>
              </w:rPr>
              <w:t>度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指标</w:t>
            </w:r>
            <w:r>
              <w:rPr>
                <w:rFonts w:hint="eastAsia" w:cs="宋体"/>
                <w:color w:val="000000"/>
              </w:rPr>
              <w:t>值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eastAsia="仿宋_GB2312"/>
                <w:color w:val="000000"/>
              </w:rPr>
              <w:t>实</w:t>
            </w:r>
            <w:r>
              <w:rPr>
                <w:rFonts w:hint="eastAsia" w:cs="宋体"/>
                <w:color w:val="000000"/>
              </w:rPr>
              <w:t>际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完成</w:t>
            </w:r>
            <w:r>
              <w:rPr>
                <w:rFonts w:hint="eastAsia" w:cs="宋体"/>
                <w:color w:val="000000"/>
              </w:rPr>
              <w:t>值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分</w:t>
            </w:r>
            <w:r>
              <w:rPr>
                <w:rFonts w:hint="eastAsia" w:cs="宋体"/>
                <w:color w:val="000000"/>
              </w:rPr>
              <w:t>值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得</w:t>
            </w:r>
            <w:r>
              <w:rPr>
                <w:rFonts w:hint="eastAsia" w:cs="宋体"/>
                <w:color w:val="000000"/>
              </w:rPr>
              <w:t>分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eastAsia="仿宋_GB2312"/>
                <w:color w:val="000000"/>
              </w:rPr>
              <w:t>偏差原</w:t>
            </w:r>
            <w:r>
              <w:rPr>
                <w:rFonts w:hint="eastAsia" w:cs="宋体"/>
                <w:color w:val="000000"/>
              </w:rPr>
              <w:t>因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eastAsia="仿宋_GB2312"/>
                <w:color w:val="000000"/>
              </w:rPr>
              <w:t>分析</w:t>
            </w:r>
            <w:r>
              <w:rPr>
                <w:rFonts w:hint="eastAsia" w:cs="宋体"/>
                <w:color w:val="000000"/>
              </w:rPr>
              <w:t>及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改进措</w:t>
            </w:r>
            <w:r>
              <w:rPr>
                <w:rFonts w:hint="eastAsia" w:cs="宋体"/>
                <w:color w:val="000000"/>
              </w:rPr>
              <w:t>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1" w:type="dxa"/>
          <w:trHeight w:val="279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产出指</w:t>
            </w:r>
            <w:r>
              <w:rPr>
                <w:rFonts w:hint="eastAsia" w:cs="宋体"/>
                <w:color w:val="000000"/>
              </w:rPr>
              <w:t>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000000"/>
              </w:rPr>
              <w:t>(50分)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000000"/>
              </w:rPr>
              <w:t>数量指</w:t>
            </w:r>
            <w:r>
              <w:rPr>
                <w:rFonts w:hint="eastAsia" w:cs="宋体"/>
                <w:color w:val="000000"/>
              </w:rPr>
              <w:t>标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</w:rPr>
              <w:t>基本满足本校</w:t>
            </w:r>
            <w:r>
              <w:rPr>
                <w:rFonts w:hint="eastAsia" w:eastAsia="仿宋_GB2312"/>
                <w:color w:val="000000"/>
                <w:lang w:val="en-US" w:eastAsia="zh-CN"/>
              </w:rPr>
              <w:t>25位</w:t>
            </w:r>
            <w:r>
              <w:rPr>
                <w:rFonts w:hint="eastAsia" w:eastAsia="仿宋_GB2312"/>
                <w:color w:val="000000"/>
              </w:rPr>
              <w:t>在职教工及离退休人员的正常办公和生活学习。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100%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100%</w:t>
            </w:r>
            <w:r>
              <w:rPr>
                <w:rFonts w:hint="eastAsia" w:cs="宋体"/>
                <w:color w:val="000000"/>
              </w:rPr>
              <w:t>　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1" w:type="dxa"/>
          <w:trHeight w:val="279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</w:rPr>
              <w:t>保证辖区内每一个适龄儿童入学接受义务教育，完成教学目标任务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100%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100%</w:t>
            </w:r>
            <w:r>
              <w:rPr>
                <w:rFonts w:hint="eastAsia" w:cs="宋体"/>
                <w:color w:val="000000"/>
              </w:rPr>
              <w:t>　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  <w:r>
              <w:rPr>
                <w:rFonts w:hint="eastAsia" w:cs="宋体"/>
                <w:color w:val="000000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1" w:type="dxa"/>
          <w:trHeight w:val="279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000000"/>
              </w:rPr>
              <w:t>质量指</w:t>
            </w:r>
            <w:r>
              <w:rPr>
                <w:rFonts w:hint="eastAsia" w:cs="宋体"/>
                <w:color w:val="000000"/>
              </w:rPr>
              <w:t>标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满足学校的正常运转。按质按量完成教学任务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100%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100%</w:t>
            </w:r>
            <w:r>
              <w:rPr>
                <w:rFonts w:hint="eastAsia" w:cs="宋体"/>
                <w:color w:val="000000"/>
              </w:rPr>
              <w:t>　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1" w:type="dxa"/>
          <w:trHeight w:val="279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bookmarkStart w:id="0" w:name="_GoBack"/>
            <w:bookmarkEnd w:id="0"/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000000"/>
              </w:rPr>
              <w:t>时效指</w:t>
            </w:r>
            <w:r>
              <w:rPr>
                <w:rFonts w:hint="eastAsia" w:cs="宋体"/>
                <w:color w:val="000000"/>
              </w:rPr>
              <w:t>标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</w:rPr>
              <w:t>以文明校园创建为主线，推动学校可持续发展。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100%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100%</w:t>
            </w:r>
            <w:r>
              <w:rPr>
                <w:rFonts w:hint="eastAsia" w:cs="宋体"/>
                <w:color w:val="000000"/>
              </w:rPr>
              <w:t>　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  <w:r>
              <w:rPr>
                <w:rFonts w:hint="eastAsia" w:cs="宋体"/>
                <w:color w:val="000000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1" w:type="dxa"/>
          <w:trHeight w:val="279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000000"/>
              </w:rPr>
              <w:t>成本指</w:t>
            </w:r>
            <w:r>
              <w:rPr>
                <w:rFonts w:hint="eastAsia" w:cs="宋体"/>
                <w:color w:val="000000"/>
              </w:rPr>
              <w:t>标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全部经费用于保障教育教学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100%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100%</w:t>
            </w:r>
            <w:r>
              <w:rPr>
                <w:rFonts w:hint="eastAsia" w:cs="宋体"/>
                <w:color w:val="000000"/>
              </w:rPr>
              <w:t>　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  <w:r>
              <w:rPr>
                <w:rFonts w:hint="eastAsia" w:cs="宋体"/>
                <w:color w:val="000000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  <w:r>
              <w:rPr>
                <w:rFonts w:hint="eastAsia" w:cs="宋体"/>
                <w:color w:val="000000"/>
              </w:rPr>
              <w:t>　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1" w:type="dxa"/>
          <w:trHeight w:val="279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效益指</w:t>
            </w:r>
            <w:r>
              <w:rPr>
                <w:rFonts w:hint="eastAsia" w:cs="宋体"/>
                <w:color w:val="000000"/>
              </w:rPr>
              <w:t>标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000000"/>
              </w:rPr>
              <w:t>（30分</w:t>
            </w:r>
            <w:r>
              <w:rPr>
                <w:rFonts w:hint="eastAsia" w:cs="宋体"/>
                <w:color w:val="000000"/>
              </w:rPr>
              <w:t>）</w:t>
            </w:r>
          </w:p>
          <w:p>
            <w:pPr>
              <w:spacing w:line="260" w:lineRule="exact"/>
              <w:ind w:firstLine="210" w:firstLineChars="100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经济</w:t>
            </w:r>
            <w:r>
              <w:rPr>
                <w:rFonts w:hint="eastAsia" w:cs="宋体"/>
                <w:color w:val="000000"/>
              </w:rPr>
              <w:t>效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000000"/>
              </w:rPr>
              <w:t>益指</w:t>
            </w:r>
            <w:r>
              <w:rPr>
                <w:rFonts w:hint="eastAsia" w:cs="宋体"/>
                <w:color w:val="000000"/>
              </w:rPr>
              <w:t>标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</w:rPr>
              <w:t>精打细算用好预算资金，加强资金使用内部管理，优化决策程序，充分发挥资金的关键效益。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100%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100%</w:t>
            </w:r>
            <w:r>
              <w:rPr>
                <w:rFonts w:hint="eastAsia" w:cs="宋体"/>
                <w:color w:val="000000"/>
              </w:rPr>
              <w:t>　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  <w:r>
              <w:rPr>
                <w:rFonts w:hint="eastAsia" w:cs="宋体"/>
                <w:color w:val="000000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  <w:r>
              <w:rPr>
                <w:rFonts w:hint="eastAsia" w:cs="宋体"/>
                <w:color w:val="000000"/>
              </w:rPr>
              <w:t>　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1" w:type="dxa"/>
          <w:trHeight w:val="279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社会</w:t>
            </w:r>
            <w:r>
              <w:rPr>
                <w:rFonts w:hint="eastAsia" w:cs="宋体"/>
                <w:color w:val="000000"/>
              </w:rPr>
              <w:t>效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000000"/>
              </w:rPr>
              <w:t>益指</w:t>
            </w:r>
            <w:r>
              <w:rPr>
                <w:rFonts w:hint="eastAsia" w:cs="宋体"/>
                <w:color w:val="000000"/>
              </w:rPr>
              <w:t>标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学校的办学水平再创佳绩，抽考名列全区前茅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100%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100%</w:t>
            </w:r>
            <w:r>
              <w:rPr>
                <w:rFonts w:hint="eastAsia" w:cs="宋体"/>
                <w:color w:val="000000"/>
              </w:rPr>
              <w:t>　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  <w:r>
              <w:rPr>
                <w:rFonts w:hint="eastAsia" w:cs="宋体"/>
                <w:color w:val="000000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10</w:t>
            </w:r>
            <w:r>
              <w:rPr>
                <w:rFonts w:hint="eastAsia" w:cs="宋体"/>
                <w:color w:val="000000"/>
              </w:rPr>
              <w:t>　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1" w:type="dxa"/>
          <w:trHeight w:val="279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生态</w:t>
            </w:r>
            <w:r>
              <w:rPr>
                <w:rFonts w:hint="eastAsia" w:cs="宋体"/>
                <w:color w:val="000000"/>
              </w:rPr>
              <w:t>效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000000"/>
              </w:rPr>
              <w:t>益指</w:t>
            </w:r>
            <w:r>
              <w:rPr>
                <w:rFonts w:hint="eastAsia" w:cs="宋体"/>
                <w:color w:val="000000"/>
              </w:rPr>
              <w:t>标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</w:rPr>
              <w:t>保持学校生态稳定向好，学校形象持续向好，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100%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100%</w:t>
            </w:r>
            <w:r>
              <w:rPr>
                <w:rFonts w:hint="eastAsia" w:cs="宋体"/>
                <w:color w:val="000000"/>
              </w:rPr>
              <w:t>　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5</w:t>
            </w:r>
            <w:r>
              <w:rPr>
                <w:rFonts w:hint="eastAsia" w:cs="宋体"/>
                <w:color w:val="000000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5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1" w:type="dxa"/>
          <w:trHeight w:val="279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000000"/>
              </w:rPr>
              <w:t>可持续影响指</w:t>
            </w:r>
            <w:r>
              <w:rPr>
                <w:rFonts w:hint="eastAsia" w:cs="宋体"/>
                <w:color w:val="000000"/>
              </w:rPr>
              <w:t>标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聚力特色，协同创优，提升教师素质，组织教师教研活动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8次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8次</w:t>
            </w:r>
            <w:r>
              <w:rPr>
                <w:rFonts w:hint="eastAsia" w:cs="宋体"/>
                <w:color w:val="000000"/>
              </w:rPr>
              <w:t>　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5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5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1" w:type="dxa"/>
          <w:trHeight w:val="279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满意</w:t>
            </w:r>
            <w:r>
              <w:rPr>
                <w:rFonts w:hint="eastAsia" w:cs="宋体"/>
                <w:color w:val="000000"/>
              </w:rPr>
              <w:t>度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指</w:t>
            </w:r>
            <w:r>
              <w:rPr>
                <w:rFonts w:hint="eastAsia" w:cs="宋体"/>
                <w:color w:val="000000"/>
              </w:rPr>
              <w:t>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000000"/>
              </w:rPr>
              <w:t>（10分</w:t>
            </w:r>
            <w:r>
              <w:rPr>
                <w:rFonts w:hint="eastAsia" w:cs="宋体"/>
                <w:color w:val="000000"/>
              </w:rPr>
              <w:t>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000000"/>
              </w:rPr>
              <w:t>服务对象满意度指</w:t>
            </w:r>
            <w:r>
              <w:rPr>
                <w:rFonts w:hint="eastAsia" w:cs="宋体"/>
                <w:color w:val="000000"/>
              </w:rPr>
              <w:t>标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</w:rPr>
              <w:t>社会公众满意度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98%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100%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5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5</w:t>
            </w:r>
            <w:r>
              <w:rPr>
                <w:rFonts w:hint="eastAsia" w:cs="宋体"/>
                <w:color w:val="000000"/>
              </w:rPr>
              <w:t>　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1" w:type="dxa"/>
          <w:trHeight w:val="516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</w:rPr>
              <w:t>职工满意度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95%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100%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5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4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>学校经费紧张，在晚自习教师住宿条件上有待改善。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7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总</w:t>
            </w:r>
            <w:r>
              <w:rPr>
                <w:rFonts w:hint="eastAsia" w:cs="宋体"/>
                <w:color w:val="000000"/>
              </w:rPr>
              <w:t>分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100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99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</w:tbl>
    <w:p>
      <w:pPr>
        <w:spacing w:before="120" w:beforeLines="5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单位负责人签字：</w:t>
      </w:r>
      <w:r>
        <w:rPr>
          <w:rFonts w:hint="eastAsia" w:eastAsia="仿宋_GB2312"/>
          <w:sz w:val="24"/>
        </w:rPr>
        <w:t xml:space="preserve"> </w:t>
      </w:r>
      <w:r>
        <w:rPr>
          <w:rFonts w:hint="eastAsia" w:eastAsia="仿宋_GB2312"/>
          <w:sz w:val="24"/>
          <w:lang w:val="en-US" w:eastAsia="zh-CN"/>
        </w:rPr>
        <w:t>张利萍</w:t>
      </w:r>
      <w:r>
        <w:rPr>
          <w:rFonts w:hint="eastAsia" w:eastAsia="仿宋_GB2312"/>
          <w:sz w:val="24"/>
        </w:rPr>
        <w:t xml:space="preserve">     </w:t>
      </w:r>
      <w:r>
        <w:rPr>
          <w:rFonts w:eastAsia="仿宋_GB2312"/>
          <w:sz w:val="24"/>
        </w:rPr>
        <w:t>填表人：</w:t>
      </w:r>
      <w:r>
        <w:rPr>
          <w:rFonts w:hint="eastAsia" w:eastAsia="仿宋_GB2312"/>
          <w:sz w:val="24"/>
          <w:lang w:val="en-US" w:eastAsia="zh-CN"/>
        </w:rPr>
        <w:t>张帆</w:t>
      </w:r>
      <w:r>
        <w:rPr>
          <w:rFonts w:eastAsia="仿宋_GB2312"/>
          <w:sz w:val="24"/>
        </w:rPr>
        <w:t xml:space="preserve">     联系电话：</w:t>
      </w:r>
      <w:r>
        <w:rPr>
          <w:rFonts w:hint="eastAsia" w:eastAsia="仿宋_GB2312"/>
          <w:sz w:val="24"/>
        </w:rPr>
        <w:t xml:space="preserve"> </w:t>
      </w:r>
      <w:r>
        <w:rPr>
          <w:rFonts w:hint="eastAsia" w:eastAsia="仿宋_GB2312"/>
          <w:sz w:val="24"/>
          <w:lang w:val="en-US" w:eastAsia="zh-CN"/>
        </w:rPr>
        <w:t>13487839505</w:t>
      </w:r>
      <w:r>
        <w:rPr>
          <w:rFonts w:hint="eastAsia" w:eastAsia="仿宋_GB2312"/>
          <w:sz w:val="24"/>
        </w:rPr>
        <w:t xml:space="preserve">     </w:t>
      </w:r>
      <w:r>
        <w:rPr>
          <w:rFonts w:eastAsia="仿宋_GB2312"/>
          <w:sz w:val="24"/>
        </w:rPr>
        <w:t>填报日期：</w:t>
      </w:r>
      <w:r>
        <w:rPr>
          <w:rFonts w:hint="eastAsia" w:eastAsia="仿宋_GB2312"/>
          <w:sz w:val="24"/>
          <w:lang w:val="en-US" w:eastAsia="zh-CN"/>
        </w:rPr>
        <w:t>2022</w:t>
      </w:r>
      <w:r>
        <w:rPr>
          <w:rFonts w:eastAsia="仿宋_GB2312"/>
          <w:sz w:val="24"/>
        </w:rPr>
        <w:t xml:space="preserve"> </w:t>
      </w:r>
      <w:r>
        <w:rPr>
          <w:rFonts w:hint="eastAsia" w:eastAsia="仿宋_GB2312"/>
          <w:sz w:val="24"/>
        </w:rPr>
        <w:t xml:space="preserve">年 </w:t>
      </w:r>
      <w:r>
        <w:rPr>
          <w:rFonts w:hint="eastAsia" w:eastAsia="仿宋_GB2312"/>
          <w:sz w:val="24"/>
          <w:lang w:val="en-US" w:eastAsia="zh-CN"/>
        </w:rPr>
        <w:t>6</w:t>
      </w:r>
      <w:r>
        <w:rPr>
          <w:rFonts w:hint="eastAsia" w:eastAsia="仿宋_GB2312"/>
          <w:sz w:val="24"/>
        </w:rPr>
        <w:t xml:space="preserve">  月 </w:t>
      </w:r>
      <w:r>
        <w:rPr>
          <w:rFonts w:hint="eastAsia" w:eastAsia="仿宋_GB2312"/>
          <w:sz w:val="24"/>
          <w:lang w:val="en-US" w:eastAsia="zh-CN"/>
        </w:rPr>
        <w:t>28</w:t>
      </w:r>
      <w:r>
        <w:rPr>
          <w:rFonts w:hint="eastAsia" w:eastAsia="仿宋_GB2312"/>
          <w:sz w:val="24"/>
        </w:rPr>
        <w:t xml:space="preserve"> 日</w:t>
      </w:r>
    </w:p>
    <w:p/>
    <w:sectPr>
      <w:headerReference r:id="rId4" w:type="first"/>
      <w:headerReference r:id="rId3" w:type="default"/>
      <w:footerReference r:id="rId5" w:type="default"/>
      <w:footerReference r:id="rId6" w:type="even"/>
      <w:pgSz w:w="11905" w:h="16837"/>
      <w:pgMar w:top="1418" w:right="1531" w:bottom="1985" w:left="1531" w:header="851" w:footer="1701" w:gutter="0"/>
      <w:pgNumType w:fmt="numberInDash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- 26 -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yMWQ4MGQxYjA1MzA4NzEwNzI2NjY2ZmYwMWNiOTQifQ=="/>
  </w:docVars>
  <w:rsids>
    <w:rsidRoot w:val="00256ABC"/>
    <w:rsid w:val="00256ABC"/>
    <w:rsid w:val="005D66C2"/>
    <w:rsid w:val="007378E5"/>
    <w:rsid w:val="00AD7F4A"/>
    <w:rsid w:val="00BB162D"/>
    <w:rsid w:val="035148F2"/>
    <w:rsid w:val="0BD75BB1"/>
    <w:rsid w:val="0D1A5D55"/>
    <w:rsid w:val="11492041"/>
    <w:rsid w:val="12F362A0"/>
    <w:rsid w:val="15BC56CA"/>
    <w:rsid w:val="1E9E6C31"/>
    <w:rsid w:val="253303E9"/>
    <w:rsid w:val="262D48F3"/>
    <w:rsid w:val="27194742"/>
    <w:rsid w:val="31F42769"/>
    <w:rsid w:val="42763D65"/>
    <w:rsid w:val="48C80E56"/>
    <w:rsid w:val="58782F40"/>
    <w:rsid w:val="5E6C3504"/>
    <w:rsid w:val="611C29AC"/>
    <w:rsid w:val="682F1CBF"/>
    <w:rsid w:val="68630099"/>
    <w:rsid w:val="70D2369A"/>
    <w:rsid w:val="7D75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  <w:rPr>
      <w:rFonts w:eastAsia="仿宋_GB2312"/>
      <w:kern w:val="0"/>
      <w:sz w:val="28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10">
    <w:name w:val="page number"/>
    <w:qFormat/>
    <w:uiPriority w:val="0"/>
  </w:style>
  <w:style w:type="character" w:customStyle="1" w:styleId="11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日期 Char"/>
    <w:link w:val="3"/>
    <w:qFormat/>
    <w:uiPriority w:val="0"/>
    <w:rPr>
      <w:rFonts w:eastAsia="仿宋_GB2312"/>
      <w:sz w:val="28"/>
      <w:szCs w:val="24"/>
    </w:rPr>
  </w:style>
  <w:style w:type="character" w:customStyle="1" w:styleId="14">
    <w:name w:val="日期 Char1"/>
    <w:basedOn w:val="9"/>
    <w:qFormat/>
    <w:uiPriority w:val="0"/>
    <w:rPr>
      <w:kern w:val="2"/>
      <w:sz w:val="21"/>
      <w:szCs w:val="24"/>
    </w:rPr>
  </w:style>
  <w:style w:type="character" w:customStyle="1" w:styleId="15">
    <w:name w:val="批注框文本 Char"/>
    <w:basedOn w:val="9"/>
    <w:link w:val="4"/>
    <w:qFormat/>
    <w:uiPriority w:val="0"/>
    <w:rPr>
      <w:kern w:val="2"/>
      <w:sz w:val="18"/>
      <w:szCs w:val="18"/>
    </w:rPr>
  </w:style>
  <w:style w:type="paragraph" w:customStyle="1" w:styleId="16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26</Pages>
  <Words>8838</Words>
  <Characters>9712</Characters>
  <Lines>111</Lines>
  <Paragraphs>31</Paragraphs>
  <TotalTime>3</TotalTime>
  <ScaleCrop>false</ScaleCrop>
  <LinksUpToDate>false</LinksUpToDate>
  <CharactersWithSpaces>10770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2022-06-20T02:00:00Z</dcterms:created>
  <dc:creator>Administrator</dc:creator>
  <cp:lastModifiedBy>Administrator</cp:lastModifiedBy>
  <dcterms:modified xsi:type="dcterms:W3CDTF">2022-07-18T01:12:27Z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C3F07EBD572347DA8A47B2D0528520AB</vt:lpwstr>
  </property>
</Properties>
</file>